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909" w:rsidRPr="00EB4E04" w:rsidRDefault="003212D2" w:rsidP="00C75909">
      <w:pPr>
        <w:ind w:left="2880"/>
        <w:rPr>
          <w:rFonts w:ascii="Minion Pro" w:hAnsi="Minion Pro"/>
          <w:sz w:val="12"/>
          <w:szCs w:val="18"/>
        </w:rPr>
      </w:pPr>
      <w:bookmarkStart w:id="0" w:name="_GoBack"/>
      <w:bookmarkEnd w:id="0"/>
      <w:r w:rsidRPr="00EB4E04">
        <w:rPr>
          <w:rFonts w:ascii="Minion Pro" w:hAnsi="Minion Pro"/>
          <w:noProof/>
          <w:sz w:val="12"/>
          <w:szCs w:val="18"/>
        </w:rPr>
        <w:drawing>
          <wp:anchor distT="0" distB="0" distL="114300" distR="114300" simplePos="0" relativeHeight="251658240" behindDoc="0" locked="0" layoutInCell="1" allowOverlap="1">
            <wp:simplePos x="0" y="0"/>
            <wp:positionH relativeFrom="column">
              <wp:posOffset>2061845</wp:posOffset>
            </wp:positionH>
            <wp:positionV relativeFrom="paragraph">
              <wp:posOffset>-61595</wp:posOffset>
            </wp:positionV>
            <wp:extent cx="1619250" cy="742950"/>
            <wp:effectExtent l="0" t="0" r="0" b="0"/>
            <wp:wrapThrough wrapText="bothSides">
              <wp:wrapPolygon edited="0">
                <wp:start x="8894" y="0"/>
                <wp:lineTo x="8132" y="2769"/>
                <wp:lineTo x="8132" y="5538"/>
                <wp:lineTo x="8640" y="8862"/>
                <wp:lineTo x="0" y="9415"/>
                <wp:lineTo x="0" y="21046"/>
                <wp:lineTo x="21346" y="21046"/>
                <wp:lineTo x="21346" y="8862"/>
                <wp:lineTo x="11435" y="7754"/>
                <wp:lineTo x="12452" y="3877"/>
                <wp:lineTo x="11689" y="0"/>
                <wp:lineTo x="8894"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105" w:rsidRPr="00EB4E04" w:rsidRDefault="00BF2105" w:rsidP="00C75909">
      <w:pPr>
        <w:ind w:left="2880"/>
        <w:rPr>
          <w:rFonts w:ascii="Minion Pro" w:hAnsi="Minion Pro"/>
          <w:sz w:val="12"/>
          <w:szCs w:val="18"/>
        </w:rPr>
      </w:pPr>
    </w:p>
    <w:p w:rsidR="00BF2105" w:rsidRPr="00EB4E04" w:rsidRDefault="003212D2" w:rsidP="00C75909">
      <w:pPr>
        <w:ind w:left="2880"/>
        <w:rPr>
          <w:rFonts w:ascii="Minion Pro" w:hAnsi="Minion Pro"/>
          <w:sz w:val="12"/>
          <w:szCs w:val="18"/>
        </w:rPr>
      </w:pPr>
      <w:r w:rsidRPr="00EB4E04">
        <w:rPr>
          <w:rFonts w:ascii="Minion Pro" w:hAnsi="Minion Pro"/>
          <w:noProof/>
          <w:sz w:val="12"/>
          <w:szCs w:val="18"/>
        </w:rPr>
        <mc:AlternateContent>
          <mc:Choice Requires="wps">
            <w:drawing>
              <wp:anchor distT="0" distB="0" distL="114300" distR="114300" simplePos="0" relativeHeight="251657216" behindDoc="0" locked="0" layoutInCell="1" allowOverlap="1">
                <wp:simplePos x="0" y="0"/>
                <wp:positionH relativeFrom="column">
                  <wp:posOffset>4411980</wp:posOffset>
                </wp:positionH>
                <wp:positionV relativeFrom="paragraph">
                  <wp:posOffset>-359410</wp:posOffset>
                </wp:positionV>
                <wp:extent cx="2019300" cy="942975"/>
                <wp:effectExtent l="0" t="63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5E22" w:rsidRPr="00EB4E04" w:rsidRDefault="00A25E22" w:rsidP="00EB4E04">
                            <w:pPr>
                              <w:pStyle w:val="Header"/>
                              <w:jc w:val="right"/>
                              <w:rPr>
                                <w:rFonts w:ascii="Minion Pro" w:hAnsi="Minion Pro"/>
                                <w:color w:val="005172"/>
                                <w:sz w:val="20"/>
                              </w:rPr>
                            </w:pPr>
                            <w:r w:rsidRPr="00EB4E04">
                              <w:rPr>
                                <w:rFonts w:ascii="Minion Pro" w:hAnsi="Minion Pro"/>
                                <w:color w:val="005172"/>
                                <w:sz w:val="20"/>
                              </w:rPr>
                              <w:t xml:space="preserve">London Diocesan House </w:t>
                            </w:r>
                          </w:p>
                          <w:p w:rsidR="00A25E22" w:rsidRPr="00EB4E04" w:rsidRDefault="00A25E22" w:rsidP="00EB4E04">
                            <w:pPr>
                              <w:pStyle w:val="Header"/>
                              <w:jc w:val="right"/>
                              <w:rPr>
                                <w:rFonts w:ascii="Minion Pro" w:hAnsi="Minion Pro"/>
                                <w:color w:val="005172"/>
                                <w:sz w:val="20"/>
                              </w:rPr>
                            </w:pPr>
                            <w:r w:rsidRPr="00EB4E04">
                              <w:rPr>
                                <w:rFonts w:ascii="Minion Pro" w:hAnsi="Minion Pro"/>
                                <w:color w:val="005172"/>
                                <w:sz w:val="20"/>
                              </w:rPr>
                              <w:t xml:space="preserve">36 Causton Street </w:t>
                            </w:r>
                          </w:p>
                          <w:p w:rsidR="00A25E22" w:rsidRPr="00EB4E04" w:rsidRDefault="00A25E22" w:rsidP="00EB4E04">
                            <w:pPr>
                              <w:pStyle w:val="Header"/>
                              <w:tabs>
                                <w:tab w:val="center" w:pos="4153"/>
                                <w:tab w:val="right" w:pos="8306"/>
                              </w:tabs>
                              <w:jc w:val="right"/>
                              <w:rPr>
                                <w:rFonts w:ascii="Minion Pro" w:hAnsi="Minion Pro"/>
                                <w:color w:val="005172"/>
                                <w:sz w:val="20"/>
                              </w:rPr>
                            </w:pPr>
                            <w:r w:rsidRPr="00EB4E04">
                              <w:rPr>
                                <w:rFonts w:ascii="Minion Pro" w:hAnsi="Minion Pro"/>
                                <w:color w:val="005172"/>
                                <w:sz w:val="20"/>
                              </w:rPr>
                              <w:t>London SW1P 4AU</w:t>
                            </w:r>
                          </w:p>
                          <w:p w:rsidR="00A25E22" w:rsidRPr="00EB4E04" w:rsidRDefault="00A25E22" w:rsidP="00EB4E04">
                            <w:pPr>
                              <w:pStyle w:val="Header"/>
                              <w:jc w:val="right"/>
                              <w:rPr>
                                <w:rFonts w:ascii="Minion Pro" w:hAnsi="Minion Pro"/>
                                <w:color w:val="005172"/>
                                <w:sz w:val="20"/>
                              </w:rPr>
                            </w:pPr>
                            <w:r w:rsidRPr="00EB4E04">
                              <w:rPr>
                                <w:rFonts w:ascii="Minion Pro" w:hAnsi="Minion Pro"/>
                                <w:color w:val="005172"/>
                                <w:sz w:val="20"/>
                              </w:rPr>
                              <w:t xml:space="preserve"> </w:t>
                            </w:r>
                            <w:r w:rsidRPr="00EB4E04">
                              <w:rPr>
                                <w:rFonts w:ascii="Minion Pro" w:hAnsi="Minion Pro"/>
                                <w:b/>
                                <w:color w:val="005172"/>
                                <w:sz w:val="20"/>
                              </w:rPr>
                              <w:t>T/</w:t>
                            </w:r>
                            <w:r w:rsidRPr="00EB4E04">
                              <w:rPr>
                                <w:rFonts w:ascii="Minion Pro" w:hAnsi="Minion Pro"/>
                                <w:color w:val="005172"/>
                                <w:sz w:val="20"/>
                              </w:rPr>
                              <w:t xml:space="preserve"> 020 7932 </w:t>
                            </w:r>
                            <w:r>
                              <w:rPr>
                                <w:rFonts w:ascii="Minion Pro" w:hAnsi="Minion Pro"/>
                                <w:color w:val="005172"/>
                                <w:sz w:val="20"/>
                              </w:rPr>
                              <w:t>1228</w:t>
                            </w:r>
                          </w:p>
                          <w:p w:rsidR="00A25E22" w:rsidRPr="00EB4E04" w:rsidRDefault="00A25E22" w:rsidP="00EB4E04">
                            <w:pPr>
                              <w:jc w:val="right"/>
                              <w:rPr>
                                <w:rFonts w:ascii="Minion Pro" w:hAnsi="Minion Pro"/>
                                <w:color w:val="005172"/>
                              </w:rPr>
                            </w:pPr>
                            <w:r w:rsidRPr="00EB4E04">
                              <w:rPr>
                                <w:rFonts w:ascii="Minion Pro" w:hAnsi="Minion Pro"/>
                                <w:color w:val="005172"/>
                                <w:sz w:val="20"/>
                              </w:rPr>
                              <w:t>www.london.anglican.org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7.4pt;margin-top:-28.3pt;width:159pt;height:7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9JigQIAAA8FAAAOAAAAZHJzL2Uyb0RvYy54bWysVNuO2yAQfa/Uf0C8Z32ps4mtOKu9NFWl&#10;7UXa7QcQwDEqBgok9rbqv3fASda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" stroked="f">
                <v:textbox>
                  <w:txbxContent>
                    <w:p w:rsidR="00A25E22" w:rsidRPr="00EB4E04" w:rsidRDefault="00A25E22" w:rsidP="00EB4E04">
                      <w:pPr>
                        <w:pStyle w:val="Header"/>
                        <w:jc w:val="right"/>
                        <w:rPr>
                          <w:rFonts w:ascii="Minion Pro" w:hAnsi="Minion Pro"/>
                          <w:color w:val="005172"/>
                          <w:sz w:val="20"/>
                        </w:rPr>
                      </w:pPr>
                      <w:r w:rsidRPr="00EB4E04">
                        <w:rPr>
                          <w:rFonts w:ascii="Minion Pro" w:hAnsi="Minion Pro"/>
                          <w:color w:val="005172"/>
                          <w:sz w:val="20"/>
                        </w:rPr>
                        <w:t xml:space="preserve">London Diocesan House </w:t>
                      </w:r>
                    </w:p>
                    <w:p w:rsidR="00A25E22" w:rsidRPr="00EB4E04" w:rsidRDefault="00A25E22" w:rsidP="00EB4E04">
                      <w:pPr>
                        <w:pStyle w:val="Header"/>
                        <w:jc w:val="right"/>
                        <w:rPr>
                          <w:rFonts w:ascii="Minion Pro" w:hAnsi="Minion Pro"/>
                          <w:color w:val="005172"/>
                          <w:sz w:val="20"/>
                        </w:rPr>
                      </w:pPr>
                      <w:r w:rsidRPr="00EB4E04">
                        <w:rPr>
                          <w:rFonts w:ascii="Minion Pro" w:hAnsi="Minion Pro"/>
                          <w:color w:val="005172"/>
                          <w:sz w:val="20"/>
                        </w:rPr>
                        <w:t xml:space="preserve">36 Causton Street </w:t>
                      </w:r>
                    </w:p>
                    <w:p w:rsidR="00A25E22" w:rsidRPr="00EB4E04" w:rsidRDefault="00A25E22" w:rsidP="00EB4E04">
                      <w:pPr>
                        <w:pStyle w:val="Header"/>
                        <w:tabs>
                          <w:tab w:val="center" w:pos="4153"/>
                          <w:tab w:val="right" w:pos="8306"/>
                        </w:tabs>
                        <w:jc w:val="right"/>
                        <w:rPr>
                          <w:rFonts w:ascii="Minion Pro" w:hAnsi="Minion Pro"/>
                          <w:color w:val="005172"/>
                          <w:sz w:val="20"/>
                        </w:rPr>
                      </w:pPr>
                      <w:r w:rsidRPr="00EB4E04">
                        <w:rPr>
                          <w:rFonts w:ascii="Minion Pro" w:hAnsi="Minion Pro"/>
                          <w:color w:val="005172"/>
                          <w:sz w:val="20"/>
                        </w:rPr>
                        <w:t>London SW1P 4AU</w:t>
                      </w:r>
                    </w:p>
                    <w:p w:rsidR="00A25E22" w:rsidRPr="00EB4E04" w:rsidRDefault="00A25E22" w:rsidP="00EB4E04">
                      <w:pPr>
                        <w:pStyle w:val="Header"/>
                        <w:jc w:val="right"/>
                        <w:rPr>
                          <w:rFonts w:ascii="Minion Pro" w:hAnsi="Minion Pro"/>
                          <w:color w:val="005172"/>
                          <w:sz w:val="20"/>
                        </w:rPr>
                      </w:pPr>
                      <w:r w:rsidRPr="00EB4E04">
                        <w:rPr>
                          <w:rFonts w:ascii="Minion Pro" w:hAnsi="Minion Pro"/>
                          <w:color w:val="005172"/>
                          <w:sz w:val="20"/>
                        </w:rPr>
                        <w:t xml:space="preserve"> </w:t>
                      </w:r>
                      <w:r w:rsidRPr="00EB4E04">
                        <w:rPr>
                          <w:rFonts w:ascii="Minion Pro" w:hAnsi="Minion Pro"/>
                          <w:b/>
                          <w:color w:val="005172"/>
                          <w:sz w:val="20"/>
                        </w:rPr>
                        <w:t>T/</w:t>
                      </w:r>
                      <w:r w:rsidRPr="00EB4E04">
                        <w:rPr>
                          <w:rFonts w:ascii="Minion Pro" w:hAnsi="Minion Pro"/>
                          <w:color w:val="005172"/>
                          <w:sz w:val="20"/>
                        </w:rPr>
                        <w:t xml:space="preserve"> 020 7932 </w:t>
                      </w:r>
                      <w:r>
                        <w:rPr>
                          <w:rFonts w:ascii="Minion Pro" w:hAnsi="Minion Pro"/>
                          <w:color w:val="005172"/>
                          <w:sz w:val="20"/>
                        </w:rPr>
                        <w:t>1228</w:t>
                      </w:r>
                    </w:p>
                    <w:p w:rsidR="00A25E22" w:rsidRPr="00EB4E04" w:rsidRDefault="00A25E22" w:rsidP="00EB4E04">
                      <w:pPr>
                        <w:jc w:val="right"/>
                        <w:rPr>
                          <w:rFonts w:ascii="Minion Pro" w:hAnsi="Minion Pro"/>
                          <w:color w:val="005172"/>
                        </w:rPr>
                      </w:pPr>
                      <w:r w:rsidRPr="00EB4E04">
                        <w:rPr>
                          <w:rFonts w:ascii="Minion Pro" w:hAnsi="Minion Pro"/>
                          <w:color w:val="005172"/>
                          <w:sz w:val="20"/>
                        </w:rPr>
                        <w:t>www.london.anglican.org</w:t>
                      </w:r>
                    </w:p>
                  </w:txbxContent>
                </v:textbox>
              </v:shape>
            </w:pict>
          </mc:Fallback>
        </mc:AlternateContent>
      </w:r>
    </w:p>
    <w:p w:rsidR="00BF2105" w:rsidRPr="00EB4E04" w:rsidRDefault="00BF2105" w:rsidP="00C75909">
      <w:pPr>
        <w:ind w:left="2880"/>
        <w:rPr>
          <w:rFonts w:ascii="Minion Pro" w:hAnsi="Minion Pro"/>
          <w:sz w:val="12"/>
          <w:szCs w:val="18"/>
        </w:rPr>
      </w:pPr>
    </w:p>
    <w:p w:rsidR="00BF2105" w:rsidRPr="00EB4E04" w:rsidRDefault="00BF2105" w:rsidP="00C75909">
      <w:pPr>
        <w:ind w:left="2880"/>
        <w:rPr>
          <w:rFonts w:ascii="Minion Pro" w:hAnsi="Minion Pro"/>
          <w:sz w:val="12"/>
          <w:szCs w:val="18"/>
        </w:rPr>
      </w:pPr>
    </w:p>
    <w:p w:rsidR="00BF2105" w:rsidRPr="00EB4E04" w:rsidRDefault="00BF2105" w:rsidP="00C75909">
      <w:pPr>
        <w:ind w:left="2880"/>
        <w:rPr>
          <w:rFonts w:ascii="Minion Pro" w:hAnsi="Minion Pro"/>
          <w:sz w:val="12"/>
          <w:szCs w:val="18"/>
        </w:rPr>
      </w:pPr>
    </w:p>
    <w:p w:rsidR="00BF2105" w:rsidRPr="00EB4E04" w:rsidRDefault="00BF2105" w:rsidP="00C75909">
      <w:pPr>
        <w:ind w:left="2880"/>
        <w:rPr>
          <w:rFonts w:ascii="Minion Pro" w:hAnsi="Minion Pro"/>
          <w:sz w:val="12"/>
          <w:szCs w:val="18"/>
        </w:rPr>
      </w:pPr>
    </w:p>
    <w:p w:rsidR="00BF2105" w:rsidRPr="00EB4E04" w:rsidRDefault="00BF2105" w:rsidP="00C75909">
      <w:pPr>
        <w:ind w:left="2880"/>
        <w:rPr>
          <w:rFonts w:ascii="Minion Pro" w:hAnsi="Minion Pro"/>
          <w:sz w:val="12"/>
          <w:szCs w:val="18"/>
        </w:rPr>
      </w:pPr>
    </w:p>
    <w:p w:rsidR="000E7211" w:rsidRPr="00134CC0" w:rsidRDefault="000E7211" w:rsidP="00CA2159">
      <w:pPr>
        <w:spacing w:before="120"/>
        <w:rPr>
          <w:rFonts w:ascii="Minion Pro" w:hAnsi="Minion Pro"/>
          <w:b/>
        </w:rPr>
      </w:pPr>
    </w:p>
    <w:p w:rsidR="003D7AE1" w:rsidRPr="00965183" w:rsidRDefault="00516416" w:rsidP="000C6A12">
      <w:pPr>
        <w:rPr>
          <w:rFonts w:ascii="Minion Pro" w:hAnsi="Minion Pro"/>
          <w:i/>
        </w:rPr>
      </w:pPr>
      <w:r w:rsidRPr="00C90F89">
        <w:rPr>
          <w:rFonts w:ascii="Minion Pro" w:hAnsi="Minion Pro"/>
          <w:b/>
          <w:i/>
          <w:sz w:val="32"/>
          <w:szCs w:val="32"/>
        </w:rPr>
        <w:t xml:space="preserve">Annual Letter to </w:t>
      </w:r>
      <w:smartTag w:uri="urn:schemas-microsoft-com:office:smarttags" w:element="stockticker">
        <w:r w:rsidRPr="00C90F89">
          <w:rPr>
            <w:rFonts w:ascii="Minion Pro" w:hAnsi="Minion Pro"/>
            <w:b/>
            <w:i/>
            <w:sz w:val="32"/>
            <w:szCs w:val="32"/>
          </w:rPr>
          <w:t>PCC</w:t>
        </w:r>
      </w:smartTag>
      <w:r w:rsidRPr="00C90F89">
        <w:rPr>
          <w:rFonts w:ascii="Minion Pro" w:hAnsi="Minion Pro"/>
          <w:b/>
          <w:i/>
          <w:sz w:val="32"/>
          <w:szCs w:val="32"/>
        </w:rPr>
        <w:t xml:space="preserve"> Secretaries</w:t>
      </w:r>
      <w:r w:rsidR="001821BA" w:rsidRPr="00C90F89">
        <w:rPr>
          <w:rFonts w:ascii="Minion Pro" w:hAnsi="Minion Pro"/>
          <w:b/>
          <w:i/>
          <w:sz w:val="32"/>
          <w:szCs w:val="32"/>
        </w:rPr>
        <w:t xml:space="preserve"> </w:t>
      </w:r>
      <w:r w:rsidR="006E7768">
        <w:rPr>
          <w:rFonts w:ascii="Minion Pro" w:hAnsi="Minion Pro"/>
          <w:b/>
          <w:i/>
          <w:sz w:val="32"/>
          <w:szCs w:val="32"/>
        </w:rPr>
        <w:t>- 2018</w:t>
      </w:r>
      <w:r w:rsidR="00B572E1">
        <w:rPr>
          <w:rFonts w:ascii="Minion Pro" w:hAnsi="Minion Pro"/>
          <w:b/>
          <w:i/>
          <w:sz w:val="32"/>
          <w:szCs w:val="32"/>
        </w:rPr>
        <w:tab/>
      </w:r>
      <w:r w:rsidR="00B572E1">
        <w:rPr>
          <w:rFonts w:ascii="Minion Pro" w:hAnsi="Minion Pro"/>
          <w:b/>
          <w:i/>
          <w:sz w:val="32"/>
          <w:szCs w:val="32"/>
        </w:rPr>
        <w:tab/>
      </w:r>
      <w:r w:rsidR="00B572E1">
        <w:rPr>
          <w:rFonts w:ascii="Minion Pro" w:hAnsi="Minion Pro"/>
          <w:b/>
          <w:i/>
          <w:sz w:val="32"/>
          <w:szCs w:val="32"/>
        </w:rPr>
        <w:tab/>
      </w:r>
      <w:r w:rsidR="000C6A12">
        <w:rPr>
          <w:rFonts w:ascii="Minion Pro" w:hAnsi="Minion Pro"/>
          <w:b/>
          <w:i/>
          <w:sz w:val="32"/>
          <w:szCs w:val="32"/>
        </w:rPr>
        <w:tab/>
      </w:r>
      <w:r w:rsidR="00E87527" w:rsidRPr="00CA7B43">
        <w:rPr>
          <w:rFonts w:ascii="Minion Pro" w:hAnsi="Minion Pro"/>
        </w:rPr>
        <w:t xml:space="preserve"> </w:t>
      </w:r>
      <w:r w:rsidR="005013AE">
        <w:rPr>
          <w:rFonts w:ascii="Minion Pro" w:hAnsi="Minion Pro"/>
          <w:b/>
          <w:i/>
          <w:sz w:val="32"/>
          <w:szCs w:val="32"/>
        </w:rPr>
        <w:t xml:space="preserve"> </w:t>
      </w:r>
      <w:r w:rsidR="00965183">
        <w:rPr>
          <w:rFonts w:ascii="Minion Pro" w:hAnsi="Minion Pro"/>
          <w:b/>
          <w:i/>
          <w:sz w:val="32"/>
          <w:szCs w:val="32"/>
        </w:rPr>
        <w:t xml:space="preserve"> </w:t>
      </w:r>
      <w:r w:rsidR="005013AE">
        <w:rPr>
          <w:rFonts w:ascii="Minion Pro" w:hAnsi="Minion Pro"/>
          <w:b/>
          <w:i/>
          <w:sz w:val="32"/>
          <w:szCs w:val="32"/>
        </w:rPr>
        <w:t xml:space="preserve">   </w:t>
      </w:r>
      <w:r w:rsidR="009101D8" w:rsidRPr="00965183">
        <w:rPr>
          <w:rFonts w:ascii="Minion Pro" w:hAnsi="Minion Pro"/>
          <w:i/>
        </w:rPr>
        <w:t>13</w:t>
      </w:r>
      <w:r w:rsidR="00184CC8" w:rsidRPr="00965183">
        <w:rPr>
          <w:rFonts w:ascii="Minion Pro" w:hAnsi="Minion Pro"/>
          <w:i/>
        </w:rPr>
        <w:t xml:space="preserve"> March</w:t>
      </w:r>
      <w:r w:rsidR="006B08A3" w:rsidRPr="00965183">
        <w:rPr>
          <w:rFonts w:ascii="Minion Pro" w:hAnsi="Minion Pro"/>
          <w:i/>
        </w:rPr>
        <w:t xml:space="preserve"> 2018</w:t>
      </w:r>
    </w:p>
    <w:p w:rsidR="003D7AE1" w:rsidRPr="00CA7B43" w:rsidRDefault="003D7AE1" w:rsidP="004B0081">
      <w:pPr>
        <w:spacing w:before="240"/>
        <w:rPr>
          <w:rFonts w:ascii="Minion Pro" w:hAnsi="Minion Pro"/>
        </w:rPr>
      </w:pPr>
      <w:r w:rsidRPr="00CA7B43">
        <w:rPr>
          <w:rFonts w:ascii="Minion Pro" w:hAnsi="Minion Pro"/>
        </w:rPr>
        <w:t xml:space="preserve">Dear </w:t>
      </w:r>
      <w:smartTag w:uri="urn:schemas-microsoft-com:office:smarttags" w:element="stockticker">
        <w:r w:rsidRPr="00CA7B43">
          <w:rPr>
            <w:rFonts w:ascii="Minion Pro" w:hAnsi="Minion Pro"/>
          </w:rPr>
          <w:t>PCC</w:t>
        </w:r>
      </w:smartTag>
      <w:r w:rsidRPr="00CA7B43">
        <w:rPr>
          <w:rFonts w:ascii="Minion Pro" w:hAnsi="Minion Pro"/>
        </w:rPr>
        <w:t xml:space="preserve"> Secretary</w:t>
      </w:r>
    </w:p>
    <w:p w:rsidR="002D3131" w:rsidRDefault="00DA61CB" w:rsidP="00EB7647">
      <w:pPr>
        <w:spacing w:before="120"/>
        <w:rPr>
          <w:rFonts w:ascii="Minion Pro" w:hAnsi="Minion Pro"/>
        </w:rPr>
      </w:pPr>
      <w:r w:rsidRPr="00CA7B43">
        <w:rPr>
          <w:rFonts w:ascii="Minion Pro" w:hAnsi="Minion Pro"/>
        </w:rPr>
        <w:t xml:space="preserve">Welcome to those of you who are new to the role of PCC Secretary, and thank you </w:t>
      </w:r>
      <w:r w:rsidR="00D01300">
        <w:rPr>
          <w:rFonts w:ascii="Minion Pro" w:hAnsi="Minion Pro"/>
        </w:rPr>
        <w:t>all,</w:t>
      </w:r>
      <w:r>
        <w:rPr>
          <w:rFonts w:ascii="Minion Pro" w:hAnsi="Minion Pro"/>
        </w:rPr>
        <w:t xml:space="preserve"> newcomers and older hands, </w:t>
      </w:r>
      <w:r w:rsidRPr="00CA7B43">
        <w:rPr>
          <w:rFonts w:ascii="Minion Pro" w:hAnsi="Minion Pro"/>
        </w:rPr>
        <w:t xml:space="preserve">for </w:t>
      </w:r>
      <w:r>
        <w:rPr>
          <w:rFonts w:ascii="Minion Pro" w:hAnsi="Minion Pro"/>
        </w:rPr>
        <w:t>shouldering</w:t>
      </w:r>
      <w:r w:rsidRPr="00CA7B43">
        <w:rPr>
          <w:rFonts w:ascii="Minion Pro" w:hAnsi="Minion Pro"/>
        </w:rPr>
        <w:t xml:space="preserve"> </w:t>
      </w:r>
      <w:r w:rsidR="00B572E1">
        <w:rPr>
          <w:rFonts w:ascii="Minion Pro" w:hAnsi="Minion Pro"/>
        </w:rPr>
        <w:t>this</w:t>
      </w:r>
      <w:r w:rsidRPr="00CA7B43">
        <w:rPr>
          <w:rFonts w:ascii="Minion Pro" w:hAnsi="Minion Pro"/>
        </w:rPr>
        <w:t xml:space="preserve"> key role in</w:t>
      </w:r>
      <w:r>
        <w:rPr>
          <w:rFonts w:ascii="Minion Pro" w:hAnsi="Minion Pro"/>
        </w:rPr>
        <w:t xml:space="preserve"> </w:t>
      </w:r>
      <w:r w:rsidRPr="00CA7B43">
        <w:rPr>
          <w:rFonts w:ascii="Minion Pro" w:hAnsi="Minion Pro"/>
        </w:rPr>
        <w:t>the sm</w:t>
      </w:r>
      <w:r w:rsidR="00B572E1">
        <w:rPr>
          <w:rFonts w:ascii="Minion Pro" w:hAnsi="Minion Pro"/>
        </w:rPr>
        <w:t>ooth running of the PCC</w:t>
      </w:r>
      <w:r w:rsidR="00B34790">
        <w:rPr>
          <w:rFonts w:ascii="Minion Pro" w:hAnsi="Minion Pro"/>
        </w:rPr>
        <w:t xml:space="preserve"> and </w:t>
      </w:r>
      <w:r w:rsidRPr="00CA7B43">
        <w:rPr>
          <w:rFonts w:ascii="Minion Pro" w:hAnsi="Minion Pro"/>
        </w:rPr>
        <w:t>your parish.</w:t>
      </w:r>
      <w:r w:rsidR="00EB7647">
        <w:rPr>
          <w:rFonts w:ascii="Minion Pro" w:hAnsi="Minion Pro"/>
        </w:rPr>
        <w:t xml:space="preserve"> </w:t>
      </w:r>
    </w:p>
    <w:p w:rsidR="002D3131" w:rsidRDefault="00BD4C1C" w:rsidP="00EB7647">
      <w:pPr>
        <w:spacing w:before="120"/>
        <w:rPr>
          <w:rFonts w:ascii="Minion Pro" w:hAnsi="Minion Pro"/>
        </w:rPr>
      </w:pPr>
      <w:r w:rsidRPr="00CA7B43">
        <w:rPr>
          <w:rFonts w:ascii="Minion Pro" w:hAnsi="Minion Pro"/>
        </w:rPr>
        <w:t>This letter</w:t>
      </w:r>
      <w:r w:rsidR="00440520">
        <w:rPr>
          <w:rFonts w:ascii="Minion Pro" w:hAnsi="Minion Pro"/>
        </w:rPr>
        <w:t>, as well as centring on APCMs (</w:t>
      </w:r>
      <w:r w:rsidR="00440520" w:rsidRPr="00CA7B43">
        <w:rPr>
          <w:rFonts w:ascii="Minion Pro" w:hAnsi="Minion Pro"/>
        </w:rPr>
        <w:t>A</w:t>
      </w:r>
      <w:r w:rsidR="00440520">
        <w:rPr>
          <w:rFonts w:ascii="Minion Pro" w:hAnsi="Minion Pro"/>
        </w:rPr>
        <w:t xml:space="preserve">nnual Parochial Church Meetings) as usual, also </w:t>
      </w:r>
      <w:r w:rsidR="00F35CB0">
        <w:rPr>
          <w:rFonts w:ascii="Minion Pro" w:hAnsi="Minion Pro"/>
        </w:rPr>
        <w:t>mentions</w:t>
      </w:r>
      <w:r w:rsidR="005831B5">
        <w:rPr>
          <w:rFonts w:ascii="Minion Pro" w:hAnsi="Minion Pro"/>
        </w:rPr>
        <w:t xml:space="preserve"> </w:t>
      </w:r>
      <w:r w:rsidR="006B08A3">
        <w:rPr>
          <w:rFonts w:ascii="Minion Pro" w:hAnsi="Minion Pro"/>
        </w:rPr>
        <w:t>the GDPR (Gene</w:t>
      </w:r>
      <w:r w:rsidR="00440520">
        <w:rPr>
          <w:rFonts w:ascii="Minion Pro" w:hAnsi="Minion Pro"/>
        </w:rPr>
        <w:t>ral Data Protection Regulation)</w:t>
      </w:r>
      <w:r w:rsidR="00F61338">
        <w:rPr>
          <w:rFonts w:ascii="Minion Pro" w:hAnsi="Minion Pro"/>
        </w:rPr>
        <w:t>,</w:t>
      </w:r>
      <w:r w:rsidR="00440520">
        <w:rPr>
          <w:rFonts w:ascii="Minion Pro" w:hAnsi="Minion Pro"/>
        </w:rPr>
        <w:t xml:space="preserve"> </w:t>
      </w:r>
      <w:r w:rsidR="006B08A3">
        <w:rPr>
          <w:rFonts w:ascii="Minion Pro" w:hAnsi="Minion Pro"/>
        </w:rPr>
        <w:t xml:space="preserve">and </w:t>
      </w:r>
      <w:r w:rsidR="00F61338">
        <w:rPr>
          <w:rFonts w:ascii="Minion Pro" w:hAnsi="Minion Pro"/>
        </w:rPr>
        <w:t>the 2018 D</w:t>
      </w:r>
      <w:r w:rsidR="006B08A3">
        <w:rPr>
          <w:rFonts w:ascii="Minion Pro" w:hAnsi="Minion Pro"/>
        </w:rPr>
        <w:t xml:space="preserve">iocesan </w:t>
      </w:r>
      <w:r>
        <w:rPr>
          <w:rFonts w:ascii="Minion Pro" w:hAnsi="Minion Pro"/>
        </w:rPr>
        <w:t>e</w:t>
      </w:r>
      <w:r w:rsidR="00F61338">
        <w:rPr>
          <w:rFonts w:ascii="Minion Pro" w:hAnsi="Minion Pro"/>
        </w:rPr>
        <w:t>lections.</w:t>
      </w:r>
    </w:p>
    <w:p w:rsidR="00191996" w:rsidRDefault="00191996" w:rsidP="00EB7647">
      <w:pPr>
        <w:spacing w:before="120"/>
        <w:rPr>
          <w:rFonts w:ascii="Minion Pro" w:hAnsi="Minion Pro"/>
        </w:rPr>
      </w:pPr>
    </w:p>
    <w:p w:rsidR="000C6A12" w:rsidRPr="005013AE" w:rsidRDefault="00191996" w:rsidP="00EB7647">
      <w:pPr>
        <w:spacing w:before="120"/>
        <w:rPr>
          <w:rFonts w:ascii="Minion Pro" w:hAnsi="Minion Pro"/>
          <w:b/>
          <w:sz w:val="28"/>
          <w:szCs w:val="28"/>
        </w:rPr>
      </w:pPr>
      <w:r w:rsidRPr="005013AE">
        <w:rPr>
          <w:rFonts w:ascii="Minion Pro" w:hAnsi="Minion Pro"/>
          <w:b/>
          <w:sz w:val="28"/>
          <w:szCs w:val="28"/>
        </w:rPr>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
        <w:gridCol w:w="8030"/>
        <w:gridCol w:w="1240"/>
      </w:tblGrid>
      <w:tr w:rsidR="009F2479" w:rsidTr="000C6A12">
        <w:tc>
          <w:tcPr>
            <w:tcW w:w="447" w:type="dxa"/>
          </w:tcPr>
          <w:p w:rsidR="009F2479" w:rsidRDefault="009F2479" w:rsidP="00EB7647">
            <w:pPr>
              <w:spacing w:before="120"/>
              <w:rPr>
                <w:rFonts w:ascii="Minion Pro" w:hAnsi="Minion Pro"/>
              </w:rPr>
            </w:pPr>
          </w:p>
        </w:tc>
        <w:tc>
          <w:tcPr>
            <w:tcW w:w="8053" w:type="dxa"/>
          </w:tcPr>
          <w:p w:rsidR="009F2479" w:rsidRPr="000C6A12" w:rsidRDefault="009F2479" w:rsidP="005013AE">
            <w:pPr>
              <w:ind w:left="357"/>
              <w:rPr>
                <w:rFonts w:ascii="Minion Pro" w:hAnsi="Minion Pro"/>
                <w:b/>
                <w:sz w:val="28"/>
                <w:szCs w:val="28"/>
              </w:rPr>
            </w:pPr>
          </w:p>
        </w:tc>
        <w:tc>
          <w:tcPr>
            <w:tcW w:w="1242" w:type="dxa"/>
          </w:tcPr>
          <w:p w:rsidR="009F2479" w:rsidRDefault="009F2479" w:rsidP="009F2479">
            <w:pPr>
              <w:spacing w:before="120"/>
              <w:jc w:val="center"/>
              <w:rPr>
                <w:rFonts w:ascii="Minion Pro" w:hAnsi="Minion Pro"/>
              </w:rPr>
            </w:pPr>
            <w:r>
              <w:rPr>
                <w:rFonts w:ascii="Minion Pro" w:hAnsi="Minion Pro"/>
              </w:rPr>
              <w:t>Page</w:t>
            </w:r>
          </w:p>
        </w:tc>
      </w:tr>
      <w:tr w:rsidR="000C6A12" w:rsidRPr="008F1EA0" w:rsidTr="000C6A12">
        <w:tc>
          <w:tcPr>
            <w:tcW w:w="447" w:type="dxa"/>
          </w:tcPr>
          <w:p w:rsidR="000C6A12" w:rsidRPr="008F1EA0" w:rsidRDefault="000C6A12" w:rsidP="00EB7647">
            <w:pPr>
              <w:spacing w:before="120"/>
              <w:rPr>
                <w:rFonts w:ascii="Minion Pro" w:hAnsi="Minion Pro"/>
              </w:rPr>
            </w:pPr>
            <w:r w:rsidRPr="008F1EA0">
              <w:rPr>
                <w:rFonts w:ascii="Minion Pro" w:hAnsi="Minion Pro"/>
              </w:rPr>
              <w:t>1</w:t>
            </w:r>
          </w:p>
        </w:tc>
        <w:tc>
          <w:tcPr>
            <w:tcW w:w="8053" w:type="dxa"/>
          </w:tcPr>
          <w:p w:rsidR="000C6A12" w:rsidRPr="008F1EA0" w:rsidRDefault="008E08E2" w:rsidP="008E08E2">
            <w:pPr>
              <w:spacing w:before="120"/>
              <w:ind w:left="360"/>
              <w:rPr>
                <w:rFonts w:ascii="Minion Pro" w:hAnsi="Minion Pro"/>
              </w:rPr>
            </w:pPr>
            <w:r w:rsidRPr="008F1EA0">
              <w:rPr>
                <w:rFonts w:ascii="Minion Pro" w:hAnsi="Minion Pro"/>
                <w:sz w:val="28"/>
                <w:szCs w:val="28"/>
              </w:rPr>
              <w:t xml:space="preserve">APCMs </w:t>
            </w:r>
          </w:p>
        </w:tc>
        <w:tc>
          <w:tcPr>
            <w:tcW w:w="1242" w:type="dxa"/>
          </w:tcPr>
          <w:p w:rsidR="000C6A12" w:rsidRPr="008F1EA0" w:rsidRDefault="009F2479" w:rsidP="009F2479">
            <w:pPr>
              <w:spacing w:before="120"/>
              <w:jc w:val="center"/>
              <w:rPr>
                <w:rFonts w:ascii="Minion Pro" w:hAnsi="Minion Pro"/>
              </w:rPr>
            </w:pPr>
            <w:r w:rsidRPr="008F1EA0">
              <w:rPr>
                <w:rFonts w:ascii="Minion Pro" w:hAnsi="Minion Pro"/>
              </w:rPr>
              <w:t>3</w:t>
            </w:r>
          </w:p>
        </w:tc>
      </w:tr>
      <w:tr w:rsidR="000C6A12" w:rsidRPr="008F1EA0" w:rsidTr="000C6A12">
        <w:tc>
          <w:tcPr>
            <w:tcW w:w="447" w:type="dxa"/>
          </w:tcPr>
          <w:p w:rsidR="000C6A12" w:rsidRPr="008F1EA0" w:rsidRDefault="000C6A12" w:rsidP="00EB7647">
            <w:pPr>
              <w:spacing w:before="120"/>
              <w:rPr>
                <w:rFonts w:ascii="Minion Pro" w:hAnsi="Minion Pro"/>
              </w:rPr>
            </w:pPr>
            <w:r w:rsidRPr="008F1EA0">
              <w:rPr>
                <w:rFonts w:ascii="Minion Pro" w:hAnsi="Minion Pro"/>
              </w:rPr>
              <w:t>2</w:t>
            </w:r>
          </w:p>
        </w:tc>
        <w:tc>
          <w:tcPr>
            <w:tcW w:w="8053" w:type="dxa"/>
          </w:tcPr>
          <w:p w:rsidR="000C6A12" w:rsidRPr="008F1EA0" w:rsidRDefault="008E08E2" w:rsidP="008E08E2">
            <w:pPr>
              <w:spacing w:before="200"/>
              <w:ind w:left="357"/>
              <w:rPr>
                <w:rFonts w:ascii="Minion Pro" w:hAnsi="Minion Pro"/>
              </w:rPr>
            </w:pPr>
            <w:r w:rsidRPr="008F1EA0">
              <w:rPr>
                <w:rFonts w:ascii="Minion Pro" w:hAnsi="Minion Pro"/>
                <w:sz w:val="28"/>
                <w:szCs w:val="28"/>
              </w:rPr>
              <w:t xml:space="preserve">Electoral Rolls  </w:t>
            </w:r>
          </w:p>
        </w:tc>
        <w:tc>
          <w:tcPr>
            <w:tcW w:w="1242" w:type="dxa"/>
          </w:tcPr>
          <w:p w:rsidR="000C6A12" w:rsidRPr="008F1EA0" w:rsidRDefault="009F2479" w:rsidP="009F2479">
            <w:pPr>
              <w:spacing w:before="120"/>
              <w:jc w:val="center"/>
              <w:rPr>
                <w:rFonts w:ascii="Minion Pro" w:hAnsi="Minion Pro"/>
              </w:rPr>
            </w:pPr>
            <w:r w:rsidRPr="008F1EA0">
              <w:rPr>
                <w:rFonts w:ascii="Minion Pro" w:hAnsi="Minion Pro"/>
              </w:rPr>
              <w:t>4</w:t>
            </w:r>
          </w:p>
        </w:tc>
      </w:tr>
      <w:tr w:rsidR="000C6A12" w:rsidRPr="008F1EA0" w:rsidTr="000C6A12">
        <w:tc>
          <w:tcPr>
            <w:tcW w:w="447" w:type="dxa"/>
          </w:tcPr>
          <w:p w:rsidR="000C6A12" w:rsidRPr="008F1EA0" w:rsidRDefault="000C6A12" w:rsidP="00EB7647">
            <w:pPr>
              <w:spacing w:before="120"/>
              <w:rPr>
                <w:rFonts w:ascii="Minion Pro" w:hAnsi="Minion Pro"/>
              </w:rPr>
            </w:pPr>
            <w:r w:rsidRPr="008F1EA0">
              <w:rPr>
                <w:rFonts w:ascii="Minion Pro" w:hAnsi="Minion Pro"/>
              </w:rPr>
              <w:t>3</w:t>
            </w:r>
          </w:p>
        </w:tc>
        <w:tc>
          <w:tcPr>
            <w:tcW w:w="8053" w:type="dxa"/>
          </w:tcPr>
          <w:p w:rsidR="000C6A12" w:rsidRPr="008F1EA0" w:rsidRDefault="008E08E2" w:rsidP="000C6A12">
            <w:pPr>
              <w:spacing w:before="120"/>
              <w:ind w:left="360"/>
              <w:rPr>
                <w:rFonts w:ascii="Minion Pro" w:hAnsi="Minion Pro"/>
              </w:rPr>
            </w:pPr>
            <w:r w:rsidRPr="008F1EA0">
              <w:rPr>
                <w:rFonts w:ascii="Minion Pro" w:hAnsi="Minion Pro"/>
                <w:sz w:val="28"/>
                <w:szCs w:val="28"/>
              </w:rPr>
              <w:t xml:space="preserve">PCCs </w:t>
            </w:r>
          </w:p>
        </w:tc>
        <w:tc>
          <w:tcPr>
            <w:tcW w:w="1242" w:type="dxa"/>
          </w:tcPr>
          <w:p w:rsidR="000C6A12" w:rsidRPr="008F1EA0" w:rsidRDefault="009F2479" w:rsidP="009F2479">
            <w:pPr>
              <w:spacing w:before="120"/>
              <w:jc w:val="center"/>
              <w:rPr>
                <w:rFonts w:ascii="Minion Pro" w:hAnsi="Minion Pro"/>
              </w:rPr>
            </w:pPr>
            <w:r w:rsidRPr="008F1EA0">
              <w:rPr>
                <w:rFonts w:ascii="Minion Pro" w:hAnsi="Minion Pro"/>
              </w:rPr>
              <w:t>4</w:t>
            </w:r>
          </w:p>
        </w:tc>
      </w:tr>
      <w:tr w:rsidR="000C6A12" w:rsidRPr="008F1EA0" w:rsidTr="000C6A12">
        <w:tc>
          <w:tcPr>
            <w:tcW w:w="447" w:type="dxa"/>
          </w:tcPr>
          <w:p w:rsidR="000C6A12" w:rsidRPr="008F1EA0" w:rsidRDefault="000C6A12" w:rsidP="00EB7647">
            <w:pPr>
              <w:spacing w:before="120"/>
              <w:rPr>
                <w:rFonts w:ascii="Minion Pro" w:hAnsi="Minion Pro"/>
              </w:rPr>
            </w:pPr>
            <w:r w:rsidRPr="008F1EA0">
              <w:rPr>
                <w:rFonts w:ascii="Minion Pro" w:hAnsi="Minion Pro"/>
              </w:rPr>
              <w:t>4</w:t>
            </w:r>
          </w:p>
        </w:tc>
        <w:tc>
          <w:tcPr>
            <w:tcW w:w="8053" w:type="dxa"/>
          </w:tcPr>
          <w:p w:rsidR="000C6A12" w:rsidRPr="008F1EA0" w:rsidRDefault="008E08E2" w:rsidP="008E08E2">
            <w:pPr>
              <w:spacing w:before="120"/>
              <w:ind w:left="360"/>
              <w:rPr>
                <w:rFonts w:ascii="Minion Pro" w:hAnsi="Minion Pro"/>
              </w:rPr>
            </w:pPr>
            <w:r w:rsidRPr="008F1EA0">
              <w:rPr>
                <w:rFonts w:ascii="Minion Pro" w:hAnsi="Minion Pro"/>
                <w:sz w:val="28"/>
                <w:szCs w:val="28"/>
              </w:rPr>
              <w:t xml:space="preserve">Data Protection: The GDPR </w:t>
            </w:r>
          </w:p>
        </w:tc>
        <w:tc>
          <w:tcPr>
            <w:tcW w:w="1242" w:type="dxa"/>
          </w:tcPr>
          <w:p w:rsidR="000C6A12" w:rsidRPr="008F1EA0" w:rsidRDefault="001B417D" w:rsidP="009F2479">
            <w:pPr>
              <w:spacing w:before="120"/>
              <w:jc w:val="center"/>
              <w:rPr>
                <w:rFonts w:ascii="Minion Pro" w:hAnsi="Minion Pro"/>
              </w:rPr>
            </w:pPr>
            <w:r w:rsidRPr="008F1EA0">
              <w:rPr>
                <w:rFonts w:ascii="Minion Pro" w:hAnsi="Minion Pro"/>
              </w:rPr>
              <w:t>4</w:t>
            </w:r>
          </w:p>
        </w:tc>
      </w:tr>
      <w:tr w:rsidR="000C6A12" w:rsidRPr="008F1EA0" w:rsidTr="000C6A12">
        <w:tc>
          <w:tcPr>
            <w:tcW w:w="447" w:type="dxa"/>
          </w:tcPr>
          <w:p w:rsidR="000C6A12" w:rsidRPr="008F1EA0" w:rsidRDefault="000C6A12" w:rsidP="00EB7647">
            <w:pPr>
              <w:spacing w:before="120"/>
              <w:rPr>
                <w:rFonts w:ascii="Minion Pro" w:hAnsi="Minion Pro"/>
              </w:rPr>
            </w:pPr>
            <w:r w:rsidRPr="008F1EA0">
              <w:rPr>
                <w:rFonts w:ascii="Minion Pro" w:hAnsi="Minion Pro"/>
              </w:rPr>
              <w:t>5</w:t>
            </w:r>
          </w:p>
        </w:tc>
        <w:tc>
          <w:tcPr>
            <w:tcW w:w="8053" w:type="dxa"/>
          </w:tcPr>
          <w:p w:rsidR="000C6A12" w:rsidRPr="008F1EA0" w:rsidRDefault="008E08E2" w:rsidP="001B417D">
            <w:pPr>
              <w:spacing w:before="120"/>
              <w:ind w:left="360"/>
              <w:rPr>
                <w:rFonts w:ascii="Minion Pro" w:hAnsi="Minion Pro"/>
              </w:rPr>
            </w:pPr>
            <w:r w:rsidRPr="008F1EA0">
              <w:rPr>
                <w:rFonts w:ascii="Minion Pro" w:hAnsi="Minion Pro"/>
                <w:sz w:val="28"/>
                <w:szCs w:val="28"/>
              </w:rPr>
              <w:t>Diocesan Synod and Area Council Elections</w:t>
            </w:r>
            <w:r w:rsidR="001B417D" w:rsidRPr="008F1EA0">
              <w:rPr>
                <w:rFonts w:ascii="Minion Pro" w:hAnsi="Minion Pro"/>
                <w:sz w:val="28"/>
                <w:szCs w:val="28"/>
              </w:rPr>
              <w:t xml:space="preserve"> – in 2018</w:t>
            </w:r>
          </w:p>
        </w:tc>
        <w:tc>
          <w:tcPr>
            <w:tcW w:w="1242" w:type="dxa"/>
          </w:tcPr>
          <w:p w:rsidR="000C6A12" w:rsidRPr="008F1EA0" w:rsidRDefault="001B417D" w:rsidP="009F2479">
            <w:pPr>
              <w:spacing w:before="120"/>
              <w:jc w:val="center"/>
              <w:rPr>
                <w:rFonts w:ascii="Minion Pro" w:hAnsi="Minion Pro"/>
              </w:rPr>
            </w:pPr>
            <w:r w:rsidRPr="008F1EA0">
              <w:rPr>
                <w:rFonts w:ascii="Minion Pro" w:hAnsi="Minion Pro"/>
              </w:rPr>
              <w:t>4</w:t>
            </w:r>
          </w:p>
        </w:tc>
      </w:tr>
      <w:tr w:rsidR="000C6A12" w:rsidRPr="008F1EA0" w:rsidTr="000C6A12">
        <w:tc>
          <w:tcPr>
            <w:tcW w:w="447" w:type="dxa"/>
          </w:tcPr>
          <w:p w:rsidR="000C6A12" w:rsidRPr="008F1EA0" w:rsidRDefault="000C6A12" w:rsidP="00EB7647">
            <w:pPr>
              <w:spacing w:before="120"/>
              <w:rPr>
                <w:rFonts w:ascii="Minion Pro" w:hAnsi="Minion Pro"/>
              </w:rPr>
            </w:pPr>
            <w:r w:rsidRPr="008F1EA0">
              <w:rPr>
                <w:rFonts w:ascii="Minion Pro" w:hAnsi="Minion Pro"/>
              </w:rPr>
              <w:t>6</w:t>
            </w:r>
          </w:p>
        </w:tc>
        <w:tc>
          <w:tcPr>
            <w:tcW w:w="8053" w:type="dxa"/>
          </w:tcPr>
          <w:p w:rsidR="000C6A12" w:rsidRPr="008F1EA0" w:rsidRDefault="001A0A6B" w:rsidP="001A0A6B">
            <w:pPr>
              <w:spacing w:before="120"/>
              <w:ind w:left="360"/>
              <w:rPr>
                <w:rFonts w:ascii="Minion Pro" w:hAnsi="Minion Pro"/>
              </w:rPr>
            </w:pPr>
            <w:r w:rsidRPr="008F1EA0">
              <w:rPr>
                <w:rFonts w:ascii="Minion Pro" w:hAnsi="Minion Pro"/>
                <w:sz w:val="28"/>
                <w:szCs w:val="28"/>
              </w:rPr>
              <w:t xml:space="preserve">Changes in Deanery Synod reps during the year </w:t>
            </w:r>
          </w:p>
        </w:tc>
        <w:tc>
          <w:tcPr>
            <w:tcW w:w="1242" w:type="dxa"/>
          </w:tcPr>
          <w:p w:rsidR="000C6A12" w:rsidRPr="008F1EA0" w:rsidRDefault="001B417D" w:rsidP="009F2479">
            <w:pPr>
              <w:spacing w:before="120"/>
              <w:jc w:val="center"/>
              <w:rPr>
                <w:rFonts w:ascii="Minion Pro" w:hAnsi="Minion Pro"/>
              </w:rPr>
            </w:pPr>
            <w:r w:rsidRPr="008F1EA0">
              <w:rPr>
                <w:rFonts w:ascii="Minion Pro" w:hAnsi="Minion Pro"/>
              </w:rPr>
              <w:t>5</w:t>
            </w:r>
          </w:p>
        </w:tc>
      </w:tr>
      <w:tr w:rsidR="000C6A12" w:rsidRPr="008F1EA0" w:rsidTr="000C6A12">
        <w:tc>
          <w:tcPr>
            <w:tcW w:w="447" w:type="dxa"/>
          </w:tcPr>
          <w:p w:rsidR="000C6A12" w:rsidRPr="008F1EA0" w:rsidRDefault="000C6A12" w:rsidP="001B417D">
            <w:pPr>
              <w:spacing w:before="240"/>
              <w:rPr>
                <w:rFonts w:ascii="Minion Pro" w:hAnsi="Minion Pro"/>
              </w:rPr>
            </w:pPr>
            <w:r w:rsidRPr="008F1EA0">
              <w:rPr>
                <w:rFonts w:ascii="Minion Pro" w:hAnsi="Minion Pro"/>
              </w:rPr>
              <w:t>7</w:t>
            </w:r>
          </w:p>
        </w:tc>
        <w:tc>
          <w:tcPr>
            <w:tcW w:w="8053" w:type="dxa"/>
          </w:tcPr>
          <w:p w:rsidR="000C6A12" w:rsidRPr="008F1EA0" w:rsidRDefault="000C6A12" w:rsidP="001B417D">
            <w:pPr>
              <w:spacing w:before="200"/>
              <w:ind w:left="357"/>
              <w:rPr>
                <w:rFonts w:ascii="Minion Pro" w:hAnsi="Minion Pro"/>
              </w:rPr>
            </w:pPr>
            <w:r w:rsidRPr="008F1EA0">
              <w:rPr>
                <w:rFonts w:ascii="Minion Pro" w:hAnsi="Minion Pro"/>
                <w:sz w:val="28"/>
                <w:szCs w:val="28"/>
              </w:rPr>
              <w:t xml:space="preserve">After the APCM  </w:t>
            </w:r>
          </w:p>
        </w:tc>
        <w:tc>
          <w:tcPr>
            <w:tcW w:w="1242" w:type="dxa"/>
          </w:tcPr>
          <w:p w:rsidR="000C6A12" w:rsidRPr="008F1EA0" w:rsidRDefault="001B417D" w:rsidP="001B417D">
            <w:pPr>
              <w:spacing w:before="200"/>
              <w:jc w:val="center"/>
              <w:rPr>
                <w:rFonts w:ascii="Minion Pro" w:hAnsi="Minion Pro"/>
              </w:rPr>
            </w:pPr>
            <w:r w:rsidRPr="008F1EA0">
              <w:rPr>
                <w:rFonts w:ascii="Minion Pro" w:hAnsi="Minion Pro"/>
              </w:rPr>
              <w:t>6</w:t>
            </w:r>
          </w:p>
        </w:tc>
      </w:tr>
      <w:tr w:rsidR="000C6A12" w:rsidRPr="008F1EA0" w:rsidTr="000C6A12">
        <w:tc>
          <w:tcPr>
            <w:tcW w:w="447" w:type="dxa"/>
          </w:tcPr>
          <w:p w:rsidR="000C6A12" w:rsidRPr="008F1EA0" w:rsidRDefault="000C6A12" w:rsidP="001A0A6B">
            <w:pPr>
              <w:spacing w:before="240"/>
              <w:rPr>
                <w:rFonts w:ascii="Minion Pro" w:hAnsi="Minion Pro"/>
              </w:rPr>
            </w:pPr>
            <w:r w:rsidRPr="008F1EA0">
              <w:rPr>
                <w:rFonts w:ascii="Minion Pro" w:hAnsi="Minion Pro"/>
              </w:rPr>
              <w:t>8</w:t>
            </w:r>
          </w:p>
        </w:tc>
        <w:tc>
          <w:tcPr>
            <w:tcW w:w="8053" w:type="dxa"/>
          </w:tcPr>
          <w:p w:rsidR="000C6A12" w:rsidRPr="008F1EA0" w:rsidRDefault="000C6A12" w:rsidP="001B417D">
            <w:pPr>
              <w:spacing w:before="240"/>
              <w:ind w:left="360"/>
              <w:jc w:val="both"/>
              <w:rPr>
                <w:rFonts w:ascii="Minion Pro" w:hAnsi="Minion Pro"/>
              </w:rPr>
            </w:pPr>
            <w:r w:rsidRPr="008F1EA0">
              <w:rPr>
                <w:rFonts w:ascii="Minion Pro" w:hAnsi="Minion Pro"/>
                <w:sz w:val="28"/>
                <w:szCs w:val="28"/>
              </w:rPr>
              <w:t>Churchwardens Measure 200</w:t>
            </w:r>
            <w:r w:rsidR="001B417D" w:rsidRPr="008F1EA0">
              <w:rPr>
                <w:rFonts w:ascii="Minion Pro" w:hAnsi="Minion Pro"/>
                <w:sz w:val="28"/>
                <w:szCs w:val="28"/>
              </w:rPr>
              <w:t>1 - disqualification</w:t>
            </w:r>
          </w:p>
        </w:tc>
        <w:tc>
          <w:tcPr>
            <w:tcW w:w="1242" w:type="dxa"/>
          </w:tcPr>
          <w:p w:rsidR="000C6A12" w:rsidRPr="008F1EA0" w:rsidRDefault="00A85D52" w:rsidP="001A0A6B">
            <w:pPr>
              <w:spacing w:before="200"/>
              <w:jc w:val="center"/>
              <w:rPr>
                <w:rFonts w:ascii="Minion Pro" w:hAnsi="Minion Pro"/>
              </w:rPr>
            </w:pPr>
            <w:r w:rsidRPr="008F1EA0">
              <w:rPr>
                <w:rFonts w:ascii="Minion Pro" w:hAnsi="Minion Pro"/>
              </w:rPr>
              <w:t>7</w:t>
            </w:r>
          </w:p>
        </w:tc>
      </w:tr>
      <w:tr w:rsidR="000C6A12" w:rsidRPr="008F1EA0" w:rsidTr="000C6A12">
        <w:tc>
          <w:tcPr>
            <w:tcW w:w="447" w:type="dxa"/>
          </w:tcPr>
          <w:p w:rsidR="000C6A12" w:rsidRPr="008F1EA0" w:rsidRDefault="000C6A12" w:rsidP="001A0A6B">
            <w:pPr>
              <w:spacing w:before="240"/>
              <w:rPr>
                <w:rFonts w:ascii="Minion Pro" w:hAnsi="Minion Pro"/>
              </w:rPr>
            </w:pPr>
            <w:r w:rsidRPr="008F1EA0">
              <w:rPr>
                <w:rFonts w:ascii="Minion Pro" w:hAnsi="Minion Pro"/>
              </w:rPr>
              <w:t>9</w:t>
            </w:r>
          </w:p>
        </w:tc>
        <w:tc>
          <w:tcPr>
            <w:tcW w:w="8053" w:type="dxa"/>
          </w:tcPr>
          <w:p w:rsidR="000C6A12" w:rsidRPr="008F1EA0" w:rsidRDefault="000C6A12" w:rsidP="001A0A6B">
            <w:pPr>
              <w:spacing w:before="240" w:after="200"/>
              <w:ind w:left="357"/>
              <w:jc w:val="both"/>
              <w:rPr>
                <w:rFonts w:ascii="Minion Pro" w:hAnsi="Minion Pro"/>
              </w:rPr>
            </w:pPr>
            <w:r w:rsidRPr="008F1EA0">
              <w:rPr>
                <w:rFonts w:ascii="Minion Pro" w:hAnsi="Minion Pro"/>
                <w:sz w:val="28"/>
                <w:szCs w:val="28"/>
              </w:rPr>
              <w:t>Capital Vision 2020</w:t>
            </w:r>
          </w:p>
        </w:tc>
        <w:tc>
          <w:tcPr>
            <w:tcW w:w="1242" w:type="dxa"/>
          </w:tcPr>
          <w:p w:rsidR="000C6A12" w:rsidRPr="008F1EA0" w:rsidRDefault="00C510BD" w:rsidP="001A0A6B">
            <w:pPr>
              <w:spacing w:before="200"/>
              <w:jc w:val="center"/>
              <w:rPr>
                <w:rFonts w:ascii="Minion Pro" w:hAnsi="Minion Pro"/>
              </w:rPr>
            </w:pPr>
            <w:r>
              <w:rPr>
                <w:rFonts w:ascii="Minion Pro" w:hAnsi="Minion Pro"/>
              </w:rPr>
              <w:t>7</w:t>
            </w:r>
          </w:p>
        </w:tc>
      </w:tr>
      <w:tr w:rsidR="000C6A12" w:rsidRPr="008F1EA0" w:rsidTr="001A0A6B">
        <w:trPr>
          <w:trHeight w:val="590"/>
        </w:trPr>
        <w:tc>
          <w:tcPr>
            <w:tcW w:w="447" w:type="dxa"/>
          </w:tcPr>
          <w:p w:rsidR="000C6A12" w:rsidRPr="008F1EA0" w:rsidRDefault="000C6A12" w:rsidP="001A0A6B">
            <w:pPr>
              <w:spacing w:before="60"/>
              <w:rPr>
                <w:rFonts w:ascii="Minion Pro" w:hAnsi="Minion Pro"/>
              </w:rPr>
            </w:pPr>
            <w:r w:rsidRPr="008F1EA0">
              <w:rPr>
                <w:rFonts w:ascii="Minion Pro" w:hAnsi="Minion Pro"/>
              </w:rPr>
              <w:t>10</w:t>
            </w:r>
          </w:p>
        </w:tc>
        <w:tc>
          <w:tcPr>
            <w:tcW w:w="8053" w:type="dxa"/>
          </w:tcPr>
          <w:p w:rsidR="000C6A12" w:rsidRPr="008F1EA0" w:rsidRDefault="000C6A12" w:rsidP="000C6A12">
            <w:pPr>
              <w:spacing w:before="240"/>
              <w:ind w:left="360"/>
              <w:contextualSpacing/>
              <w:jc w:val="both"/>
              <w:rPr>
                <w:rFonts w:ascii="Minion Pro" w:hAnsi="Minion Pro"/>
              </w:rPr>
            </w:pPr>
            <w:r w:rsidRPr="008F1EA0">
              <w:rPr>
                <w:rFonts w:ascii="Minion Pro" w:hAnsi="Minion Pro"/>
                <w:sz w:val="28"/>
                <w:szCs w:val="28"/>
              </w:rPr>
              <w:t>Appendix 1</w:t>
            </w:r>
            <w:r w:rsidRPr="008F1EA0">
              <w:rPr>
                <w:rFonts w:ascii="Minion Pro" w:hAnsi="Minion Pro"/>
                <w:sz w:val="28"/>
                <w:szCs w:val="28"/>
              </w:rPr>
              <w:tab/>
              <w:t>Forms for Parish Annual Meetings</w:t>
            </w:r>
          </w:p>
        </w:tc>
        <w:tc>
          <w:tcPr>
            <w:tcW w:w="1242" w:type="dxa"/>
          </w:tcPr>
          <w:p w:rsidR="000C6A12" w:rsidRPr="008F1EA0" w:rsidRDefault="00C510BD" w:rsidP="001A0A6B">
            <w:pPr>
              <w:jc w:val="center"/>
              <w:rPr>
                <w:rFonts w:ascii="Minion Pro" w:hAnsi="Minion Pro"/>
              </w:rPr>
            </w:pPr>
            <w:r>
              <w:rPr>
                <w:rFonts w:ascii="Minion Pro" w:hAnsi="Minion Pro"/>
              </w:rPr>
              <w:t>8</w:t>
            </w:r>
          </w:p>
        </w:tc>
      </w:tr>
      <w:tr w:rsidR="000C6A12" w:rsidRPr="008F1EA0" w:rsidTr="000C6A12">
        <w:tc>
          <w:tcPr>
            <w:tcW w:w="447" w:type="dxa"/>
          </w:tcPr>
          <w:p w:rsidR="000C6A12" w:rsidRPr="008F1EA0" w:rsidRDefault="000C6A12" w:rsidP="001A0A6B">
            <w:pPr>
              <w:spacing w:before="60"/>
              <w:rPr>
                <w:rFonts w:ascii="Minion Pro" w:hAnsi="Minion Pro"/>
              </w:rPr>
            </w:pPr>
            <w:r w:rsidRPr="008F1EA0">
              <w:rPr>
                <w:rFonts w:ascii="Minion Pro" w:hAnsi="Minion Pro"/>
              </w:rPr>
              <w:t>11</w:t>
            </w:r>
          </w:p>
        </w:tc>
        <w:tc>
          <w:tcPr>
            <w:tcW w:w="8053" w:type="dxa"/>
          </w:tcPr>
          <w:p w:rsidR="000C6A12" w:rsidRPr="008F1EA0" w:rsidRDefault="000C6A12" w:rsidP="000C6A12">
            <w:pPr>
              <w:spacing w:before="240"/>
              <w:ind w:left="360"/>
              <w:contextualSpacing/>
              <w:jc w:val="both"/>
              <w:rPr>
                <w:rFonts w:ascii="Minion Pro" w:hAnsi="Minion Pro"/>
              </w:rPr>
            </w:pPr>
            <w:r w:rsidRPr="008F1EA0">
              <w:rPr>
                <w:rFonts w:ascii="Minion Pro" w:hAnsi="Minion Pro"/>
                <w:sz w:val="28"/>
                <w:szCs w:val="28"/>
              </w:rPr>
              <w:t>Appendix 2</w:t>
            </w:r>
            <w:r w:rsidRPr="008F1EA0">
              <w:rPr>
                <w:rFonts w:ascii="Minion Pro" w:hAnsi="Minion Pro"/>
                <w:sz w:val="28"/>
                <w:szCs w:val="28"/>
              </w:rPr>
              <w:tab/>
              <w:t>Publications for PCC secretaries</w:t>
            </w:r>
          </w:p>
        </w:tc>
        <w:tc>
          <w:tcPr>
            <w:tcW w:w="1242" w:type="dxa"/>
          </w:tcPr>
          <w:p w:rsidR="000C6A12" w:rsidRPr="008F1EA0" w:rsidRDefault="00C510BD" w:rsidP="001A0A6B">
            <w:pPr>
              <w:jc w:val="center"/>
              <w:rPr>
                <w:rFonts w:ascii="Minion Pro" w:hAnsi="Minion Pro"/>
              </w:rPr>
            </w:pPr>
            <w:r>
              <w:rPr>
                <w:rFonts w:ascii="Minion Pro" w:hAnsi="Minion Pro"/>
              </w:rPr>
              <w:t>9</w:t>
            </w:r>
          </w:p>
        </w:tc>
      </w:tr>
    </w:tbl>
    <w:p w:rsidR="00B572E1" w:rsidRDefault="00B572E1" w:rsidP="005013AE">
      <w:pPr>
        <w:spacing w:before="480"/>
        <w:rPr>
          <w:rFonts w:ascii="Minion Pro" w:hAnsi="Minion Pro"/>
        </w:rPr>
      </w:pPr>
      <w:r w:rsidRPr="008F1EA0">
        <w:rPr>
          <w:rFonts w:ascii="Minion Pro" w:hAnsi="Minion Pro"/>
        </w:rPr>
        <w:t>Please share this letter with your parish priest and other church</w:t>
      </w:r>
      <w:r w:rsidRPr="00EC0A8C">
        <w:rPr>
          <w:rFonts w:ascii="Minion Pro" w:hAnsi="Minion Pro"/>
        </w:rPr>
        <w:t xml:space="preserve"> officers. Where appropriate please also pass on a copy to the secretaries of any district church council associated with your parish. </w:t>
      </w:r>
      <w:r>
        <w:rPr>
          <w:rFonts w:ascii="Minion Pro" w:hAnsi="Minion Pro"/>
        </w:rPr>
        <w:t xml:space="preserve">  </w:t>
      </w:r>
      <w:r w:rsidRPr="00EC0A8C">
        <w:rPr>
          <w:rFonts w:ascii="Minion Pro" w:hAnsi="Minion Pro"/>
        </w:rPr>
        <w:t xml:space="preserve">Please do not hesitate to contact me on any of the above matters, on </w:t>
      </w:r>
      <w:hyperlink r:id="rId9" w:history="1">
        <w:r w:rsidRPr="00EC0A8C">
          <w:rPr>
            <w:rStyle w:val="Hyperlink"/>
            <w:rFonts w:ascii="Minion Pro" w:hAnsi="Minion Pro"/>
            <w:color w:val="auto"/>
          </w:rPr>
          <w:t>monica.bolley@london.anglican.org</w:t>
        </w:r>
      </w:hyperlink>
      <w:r>
        <w:rPr>
          <w:rFonts w:ascii="Minion Pro" w:hAnsi="Minion Pro"/>
        </w:rPr>
        <w:t>; tel. 020 7932 1228.</w:t>
      </w:r>
    </w:p>
    <w:p w:rsidR="00B572E1" w:rsidRPr="00EC0A8C" w:rsidRDefault="00B572E1" w:rsidP="005013AE">
      <w:pPr>
        <w:spacing w:before="200" w:line="280" w:lineRule="exact"/>
        <w:rPr>
          <w:rFonts w:ascii="Minion Pro" w:hAnsi="Minion Pro"/>
        </w:rPr>
      </w:pPr>
      <w:r w:rsidRPr="00EC0A8C">
        <w:rPr>
          <w:rFonts w:ascii="Minion Pro" w:hAnsi="Minion Pro"/>
        </w:rPr>
        <w:t>With kind regards</w:t>
      </w:r>
      <w:r>
        <w:rPr>
          <w:rFonts w:ascii="Minion Pro" w:hAnsi="Minion Pro"/>
        </w:rPr>
        <w:t>, y</w:t>
      </w:r>
      <w:r w:rsidRPr="00EC0A8C">
        <w:rPr>
          <w:rFonts w:ascii="Minion Pro" w:hAnsi="Minion Pro"/>
        </w:rPr>
        <w:t>ours sincerely</w:t>
      </w:r>
    </w:p>
    <w:p w:rsidR="00B572E1" w:rsidRDefault="00B572E1" w:rsidP="005013AE">
      <w:pPr>
        <w:spacing w:before="60" w:line="280" w:lineRule="exact"/>
        <w:rPr>
          <w:rFonts w:ascii="Minion Pro" w:hAnsi="Minion Pro"/>
          <w:i/>
        </w:rPr>
      </w:pPr>
      <w:r w:rsidRPr="00C07499">
        <w:rPr>
          <w:rFonts w:ascii="Minion Pro" w:hAnsi="Minion Pro"/>
          <w:i/>
        </w:rPr>
        <w:t>Monica</w:t>
      </w:r>
    </w:p>
    <w:p w:rsidR="000C6A12" w:rsidRDefault="00B572E1" w:rsidP="005013AE">
      <w:pPr>
        <w:spacing w:before="60" w:line="280" w:lineRule="exact"/>
        <w:rPr>
          <w:rFonts w:ascii="Minion Pro" w:hAnsi="Minion Pro"/>
          <w:sz w:val="22"/>
          <w:szCs w:val="22"/>
          <w:u w:val="single"/>
        </w:rPr>
      </w:pPr>
      <w:r w:rsidRPr="00EC0A8C">
        <w:rPr>
          <w:rFonts w:ascii="Minion Pro" w:hAnsi="Minion Pro"/>
        </w:rPr>
        <w:t>Monica Bolley</w:t>
      </w:r>
      <w:r>
        <w:rPr>
          <w:rFonts w:ascii="Minion Pro" w:hAnsi="Minion Pro"/>
        </w:rPr>
        <w:t xml:space="preserve">, </w:t>
      </w:r>
      <w:r w:rsidRPr="00EC0A8C">
        <w:rPr>
          <w:rFonts w:ascii="Minion Pro" w:hAnsi="Minion Pro"/>
        </w:rPr>
        <w:t>Synodical Secretary</w:t>
      </w:r>
      <w:r w:rsidR="000C6A12">
        <w:rPr>
          <w:rFonts w:ascii="Minion Pro" w:hAnsi="Minion Pro"/>
          <w:sz w:val="22"/>
          <w:szCs w:val="22"/>
          <w:u w:val="single"/>
        </w:rPr>
        <w:br w:type="page"/>
      </w:r>
    </w:p>
    <w:p w:rsidR="000C6A12" w:rsidRDefault="00B572E1" w:rsidP="008E7213">
      <w:pPr>
        <w:spacing w:before="240"/>
        <w:rPr>
          <w:rFonts w:ascii="Minion Pro" w:hAnsi="Minion Pro"/>
          <w:sz w:val="22"/>
          <w:szCs w:val="22"/>
        </w:rPr>
      </w:pPr>
      <w:r w:rsidRPr="00EC0A8C">
        <w:rPr>
          <w:rFonts w:ascii="Minion Pro" w:hAnsi="Minion Pro"/>
          <w:sz w:val="22"/>
          <w:szCs w:val="22"/>
          <w:u w:val="single"/>
        </w:rPr>
        <w:lastRenderedPageBreak/>
        <w:t>Copies emailed to</w:t>
      </w:r>
      <w:r w:rsidRPr="00EC0A8C">
        <w:rPr>
          <w:rFonts w:ascii="Minion Pro" w:hAnsi="Minion Pro"/>
          <w:sz w:val="22"/>
          <w:szCs w:val="22"/>
        </w:rPr>
        <w:t>:</w:t>
      </w:r>
    </w:p>
    <w:p w:rsidR="00711199" w:rsidRDefault="00711199" w:rsidP="0030338A">
      <w:pPr>
        <w:rPr>
          <w:rFonts w:ascii="Minion Pro" w:hAnsi="Minion Pro"/>
          <w:sz w:val="22"/>
          <w:szCs w:val="22"/>
        </w:rPr>
      </w:pPr>
    </w:p>
    <w:p w:rsidR="00A25E22" w:rsidRDefault="00711199" w:rsidP="00711199">
      <w:pPr>
        <w:rPr>
          <w:rFonts w:ascii="Minion Pro" w:hAnsi="Minion Pro"/>
          <w:sz w:val="22"/>
          <w:szCs w:val="22"/>
        </w:rPr>
      </w:pPr>
      <w:r>
        <w:rPr>
          <w:rFonts w:ascii="Minion Pro" w:hAnsi="Minion Pro"/>
          <w:sz w:val="22"/>
          <w:szCs w:val="22"/>
        </w:rPr>
        <w:t>T</w:t>
      </w:r>
      <w:r w:rsidR="00B572E1" w:rsidRPr="00EC0A8C">
        <w:rPr>
          <w:rFonts w:ascii="Minion Pro" w:hAnsi="Minion Pro"/>
          <w:sz w:val="22"/>
          <w:szCs w:val="22"/>
        </w:rPr>
        <w:t xml:space="preserve">he General Secretary, Diocesan Registrar, </w:t>
      </w:r>
    </w:p>
    <w:p w:rsidR="00711199" w:rsidRDefault="00711199" w:rsidP="00711199">
      <w:pPr>
        <w:rPr>
          <w:rFonts w:ascii="Minion Pro" w:hAnsi="Minion Pro"/>
          <w:sz w:val="22"/>
          <w:szCs w:val="22"/>
        </w:rPr>
      </w:pPr>
      <w:r>
        <w:rPr>
          <w:rFonts w:ascii="Minion Pro" w:hAnsi="Minion Pro"/>
          <w:sz w:val="22"/>
          <w:szCs w:val="22"/>
        </w:rPr>
        <w:t>Archdeacons,</w:t>
      </w:r>
      <w:r w:rsidR="00FB3858">
        <w:rPr>
          <w:rFonts w:ascii="Minion Pro" w:hAnsi="Minion Pro"/>
          <w:sz w:val="22"/>
          <w:szCs w:val="22"/>
        </w:rPr>
        <w:t xml:space="preserve"> </w:t>
      </w:r>
      <w:r w:rsidR="00B572E1" w:rsidRPr="00EC0A8C">
        <w:rPr>
          <w:rFonts w:ascii="Minion Pro" w:hAnsi="Minion Pro"/>
          <w:sz w:val="22"/>
          <w:szCs w:val="22"/>
        </w:rPr>
        <w:t>Incu</w:t>
      </w:r>
      <w:r>
        <w:rPr>
          <w:rFonts w:ascii="Minion Pro" w:hAnsi="Minion Pro"/>
          <w:sz w:val="22"/>
          <w:szCs w:val="22"/>
        </w:rPr>
        <w:t xml:space="preserve">mbents and Priests-in-Charge, </w:t>
      </w:r>
      <w:r w:rsidRPr="00EC0A8C">
        <w:rPr>
          <w:rFonts w:ascii="Minion Pro" w:hAnsi="Minion Pro"/>
          <w:sz w:val="22"/>
          <w:szCs w:val="22"/>
        </w:rPr>
        <w:t>Area Deans,</w:t>
      </w:r>
    </w:p>
    <w:p w:rsidR="00711199" w:rsidRDefault="00B572E1" w:rsidP="00711199">
      <w:pPr>
        <w:rPr>
          <w:rFonts w:ascii="Minion Pro" w:hAnsi="Minion Pro"/>
          <w:sz w:val="22"/>
          <w:szCs w:val="22"/>
        </w:rPr>
      </w:pPr>
      <w:r w:rsidRPr="00EC0A8C">
        <w:rPr>
          <w:rFonts w:ascii="Minion Pro" w:hAnsi="Minion Pro"/>
          <w:sz w:val="22"/>
          <w:szCs w:val="22"/>
        </w:rPr>
        <w:t>Churchwardens, Treasurers, Parish Administr</w:t>
      </w:r>
      <w:r w:rsidR="00711199">
        <w:rPr>
          <w:rFonts w:ascii="Minion Pro" w:hAnsi="Minion Pro"/>
          <w:sz w:val="22"/>
          <w:szCs w:val="22"/>
        </w:rPr>
        <w:t>ators, Electoral Roll Officers,</w:t>
      </w:r>
    </w:p>
    <w:p w:rsidR="00711199" w:rsidRDefault="00B572E1" w:rsidP="00711199">
      <w:pPr>
        <w:rPr>
          <w:rFonts w:ascii="Minion Pro" w:hAnsi="Minion Pro"/>
          <w:sz w:val="22"/>
          <w:szCs w:val="22"/>
        </w:rPr>
      </w:pPr>
      <w:r w:rsidRPr="00EC0A8C">
        <w:rPr>
          <w:rFonts w:ascii="Minion Pro" w:hAnsi="Minion Pro"/>
          <w:sz w:val="22"/>
          <w:szCs w:val="22"/>
        </w:rPr>
        <w:t xml:space="preserve">Deanery Lay Chairs, Deanery Synod Secretaries, </w:t>
      </w:r>
    </w:p>
    <w:p w:rsidR="009F2479" w:rsidRDefault="00B572E1" w:rsidP="00711199">
      <w:pPr>
        <w:rPr>
          <w:rFonts w:ascii="Minion Pro" w:hAnsi="Minion Pro"/>
          <w:sz w:val="22"/>
          <w:szCs w:val="22"/>
        </w:rPr>
      </w:pPr>
      <w:r w:rsidRPr="00EC0A8C">
        <w:rPr>
          <w:rFonts w:ascii="Minion Pro" w:hAnsi="Minion Pro"/>
          <w:sz w:val="22"/>
          <w:szCs w:val="22"/>
        </w:rPr>
        <w:t>Area Directors of Training and Development, Area Finance Advisers and Area Office Staff.</w:t>
      </w:r>
    </w:p>
    <w:p w:rsidR="009F2479" w:rsidRDefault="009F2479" w:rsidP="008E7213">
      <w:pPr>
        <w:spacing w:before="240"/>
        <w:rPr>
          <w:rFonts w:ascii="Minion Pro" w:hAnsi="Minion Pro"/>
          <w:sz w:val="22"/>
          <w:szCs w:val="22"/>
        </w:rPr>
      </w:pPr>
    </w:p>
    <w:p w:rsidR="009F2479" w:rsidRPr="002F72DE" w:rsidRDefault="009F2479" w:rsidP="009F2479">
      <w:pPr>
        <w:spacing w:before="240"/>
        <w:rPr>
          <w:rFonts w:ascii="Minion Pro" w:hAnsi="Minion Pro"/>
          <w:sz w:val="22"/>
          <w:szCs w:val="22"/>
        </w:rPr>
      </w:pPr>
      <w:r>
        <w:rPr>
          <w:rFonts w:ascii="Minion Pro" w:hAnsi="Minion Pro"/>
          <w:sz w:val="22"/>
          <w:szCs w:val="22"/>
        </w:rPr>
        <w:t>Notes:</w:t>
      </w:r>
    </w:p>
    <w:p w:rsidR="009F2479" w:rsidRPr="002F72DE" w:rsidRDefault="009F2479" w:rsidP="0030338A">
      <w:pPr>
        <w:spacing w:before="120"/>
        <w:rPr>
          <w:rFonts w:ascii="Minion Pro" w:hAnsi="Minion Pro"/>
          <w:sz w:val="22"/>
          <w:szCs w:val="22"/>
        </w:rPr>
      </w:pPr>
      <w:r w:rsidRPr="002F72DE">
        <w:rPr>
          <w:rFonts w:ascii="Minion Pro" w:hAnsi="Minion Pro"/>
          <w:sz w:val="22"/>
          <w:szCs w:val="22"/>
        </w:rPr>
        <w:t>1</w:t>
      </w:r>
      <w:r w:rsidRPr="002F72DE">
        <w:rPr>
          <w:rFonts w:ascii="Minion Pro" w:hAnsi="Minion Pro"/>
          <w:sz w:val="22"/>
          <w:szCs w:val="22"/>
        </w:rPr>
        <w:tab/>
        <w:t>Note to PCC Secretaries:</w:t>
      </w:r>
    </w:p>
    <w:p w:rsidR="009F2479" w:rsidRDefault="009F2479" w:rsidP="009F2479">
      <w:pPr>
        <w:spacing w:after="240"/>
        <w:ind w:left="720"/>
        <w:rPr>
          <w:rFonts w:ascii="Minion Pro" w:hAnsi="Minion Pro"/>
          <w:sz w:val="22"/>
          <w:szCs w:val="22"/>
        </w:rPr>
      </w:pPr>
      <w:r w:rsidRPr="00EC0A8C">
        <w:rPr>
          <w:rFonts w:ascii="Minion Pro" w:hAnsi="Minion Pro"/>
          <w:sz w:val="22"/>
          <w:szCs w:val="22"/>
        </w:rPr>
        <w:t>In view of the increased use of email, and its benefits including the reduction in diocesan postage costs, this letter is now being sent by email to those PCC Secretaries for whom we have an email address. Those not on email are being sent copies by post.</w:t>
      </w:r>
    </w:p>
    <w:p w:rsidR="009F2479" w:rsidRPr="002F72DE" w:rsidRDefault="009F2479" w:rsidP="009F2479">
      <w:pPr>
        <w:rPr>
          <w:rFonts w:ascii="Minion Pro" w:hAnsi="Minion Pro"/>
          <w:sz w:val="22"/>
          <w:szCs w:val="22"/>
        </w:rPr>
      </w:pPr>
      <w:r w:rsidRPr="00633F5E">
        <w:rPr>
          <w:rFonts w:ascii="Minion Pro" w:hAnsi="Minion Pro"/>
          <w:sz w:val="22"/>
          <w:szCs w:val="22"/>
        </w:rPr>
        <w:t>2</w:t>
      </w:r>
      <w:r w:rsidRPr="00633F5E">
        <w:rPr>
          <w:rFonts w:ascii="Minion Pro" w:hAnsi="Minion Pro"/>
          <w:sz w:val="22"/>
          <w:szCs w:val="22"/>
        </w:rPr>
        <w:tab/>
        <w:t>Area /Archdeaconry offices</w:t>
      </w:r>
    </w:p>
    <w:p w:rsidR="009F2479" w:rsidRPr="002C0A8C" w:rsidRDefault="009F2479" w:rsidP="009F2479">
      <w:pPr>
        <w:numPr>
          <w:ilvl w:val="0"/>
          <w:numId w:val="7"/>
        </w:numPr>
        <w:tabs>
          <w:tab w:val="clear" w:pos="720"/>
          <w:tab w:val="num" w:pos="1080"/>
        </w:tabs>
        <w:spacing w:before="100" w:beforeAutospacing="1" w:after="100" w:afterAutospacing="1"/>
        <w:ind w:left="1080"/>
        <w:rPr>
          <w:rFonts w:ascii="Minion Pro" w:hAnsi="Minion Pro"/>
          <w:color w:val="0000FF"/>
          <w:sz w:val="21"/>
          <w:szCs w:val="21"/>
        </w:rPr>
      </w:pPr>
      <w:r w:rsidRPr="00134CC0">
        <w:rPr>
          <w:rFonts w:ascii="Minion Pro" w:hAnsi="Minion Pro"/>
          <w:sz w:val="21"/>
          <w:szCs w:val="21"/>
        </w:rPr>
        <w:t xml:space="preserve">London Archdeaconry: Pam Nicholls, </w:t>
      </w:r>
      <w:hyperlink r:id="rId10" w:history="1">
        <w:r w:rsidRPr="002C0A8C">
          <w:rPr>
            <w:rStyle w:val="Hyperlink"/>
            <w:rFonts w:ascii="Minion Pro" w:hAnsi="Minion Pro"/>
            <w:sz w:val="21"/>
            <w:szCs w:val="21"/>
          </w:rPr>
          <w:t>pam.nicholls@london.anglican.org</w:t>
        </w:r>
      </w:hyperlink>
    </w:p>
    <w:p w:rsidR="009F2479" w:rsidRPr="008D6417" w:rsidRDefault="009F2479" w:rsidP="009F2479">
      <w:pPr>
        <w:numPr>
          <w:ilvl w:val="0"/>
          <w:numId w:val="7"/>
        </w:numPr>
        <w:tabs>
          <w:tab w:val="clear" w:pos="720"/>
          <w:tab w:val="num" w:pos="1080"/>
        </w:tabs>
        <w:spacing w:before="100" w:beforeAutospacing="1" w:after="100" w:afterAutospacing="1"/>
        <w:ind w:left="1080"/>
        <w:rPr>
          <w:rFonts w:ascii="Minion Pro" w:hAnsi="Minion Pro"/>
          <w:color w:val="7030A0"/>
          <w:sz w:val="21"/>
          <w:szCs w:val="21"/>
        </w:rPr>
      </w:pPr>
      <w:r w:rsidRPr="00134CC0">
        <w:rPr>
          <w:rFonts w:ascii="Minion Pro" w:hAnsi="Minion Pro"/>
          <w:sz w:val="21"/>
          <w:szCs w:val="21"/>
        </w:rPr>
        <w:t xml:space="preserve">Stepney Area: </w:t>
      </w:r>
      <w:r>
        <w:rPr>
          <w:rFonts w:ascii="Minion Pro" w:hAnsi="Minion Pro"/>
          <w:sz w:val="21"/>
          <w:szCs w:val="21"/>
        </w:rPr>
        <w:t>Sylvia Chance</w:t>
      </w:r>
      <w:r w:rsidRPr="00134CC0">
        <w:rPr>
          <w:rFonts w:ascii="Minion Pro" w:hAnsi="Minion Pro"/>
          <w:sz w:val="21"/>
          <w:szCs w:val="21"/>
        </w:rPr>
        <w:t xml:space="preserve">, </w:t>
      </w:r>
      <w:hyperlink r:id="rId11" w:history="1">
        <w:r w:rsidRPr="00D62C56">
          <w:rPr>
            <w:rStyle w:val="Hyperlink"/>
            <w:rFonts w:ascii="Minion Pro" w:hAnsi="Minion Pro"/>
            <w:sz w:val="21"/>
            <w:szCs w:val="21"/>
          </w:rPr>
          <w:t>sylvia.chance@london.anglican.org</w:t>
        </w:r>
      </w:hyperlink>
      <w:r w:rsidRPr="008D6417">
        <w:rPr>
          <w:rFonts w:ascii="Minion Pro" w:hAnsi="Minion Pro"/>
          <w:color w:val="7030A0"/>
          <w:sz w:val="21"/>
          <w:szCs w:val="21"/>
        </w:rPr>
        <w:t> </w:t>
      </w:r>
    </w:p>
    <w:p w:rsidR="009F2479" w:rsidRPr="008D6417" w:rsidRDefault="009F2479" w:rsidP="009F2479">
      <w:pPr>
        <w:numPr>
          <w:ilvl w:val="0"/>
          <w:numId w:val="7"/>
        </w:numPr>
        <w:tabs>
          <w:tab w:val="clear" w:pos="720"/>
          <w:tab w:val="num" w:pos="1080"/>
        </w:tabs>
        <w:spacing w:before="100" w:beforeAutospacing="1" w:after="100" w:afterAutospacing="1"/>
        <w:ind w:left="1080"/>
        <w:rPr>
          <w:rFonts w:ascii="Minion Pro" w:hAnsi="Minion Pro"/>
          <w:color w:val="7030A0"/>
          <w:sz w:val="21"/>
          <w:szCs w:val="21"/>
        </w:rPr>
      </w:pPr>
      <w:r w:rsidRPr="00134CC0">
        <w:rPr>
          <w:rFonts w:ascii="Minion Pro" w:hAnsi="Minion Pro"/>
          <w:sz w:val="21"/>
          <w:szCs w:val="21"/>
        </w:rPr>
        <w:t xml:space="preserve">Kensington Area: </w:t>
      </w:r>
      <w:r>
        <w:rPr>
          <w:rFonts w:ascii="Minion Pro" w:hAnsi="Minion Pro"/>
          <w:sz w:val="21"/>
          <w:szCs w:val="21"/>
        </w:rPr>
        <w:t>Olivia Malhotra</w:t>
      </w:r>
      <w:r w:rsidRPr="00134CC0">
        <w:rPr>
          <w:rFonts w:ascii="Minion Pro" w:hAnsi="Minion Pro"/>
          <w:sz w:val="21"/>
          <w:szCs w:val="21"/>
        </w:rPr>
        <w:t xml:space="preserve">, </w:t>
      </w:r>
      <w:hyperlink r:id="rId12" w:history="1">
        <w:r w:rsidRPr="00B83CAF">
          <w:rPr>
            <w:rStyle w:val="Hyperlink"/>
            <w:rFonts w:ascii="Minion Pro" w:hAnsi="Minion Pro"/>
            <w:sz w:val="21"/>
            <w:szCs w:val="21"/>
          </w:rPr>
          <w:t>olivia.malhotra@london.anglican.org</w:t>
        </w:r>
      </w:hyperlink>
      <w:r w:rsidRPr="008D6417">
        <w:rPr>
          <w:rFonts w:ascii="Minion Pro" w:hAnsi="Minion Pro"/>
          <w:color w:val="7030A0"/>
          <w:sz w:val="21"/>
          <w:szCs w:val="21"/>
        </w:rPr>
        <w:t> </w:t>
      </w:r>
    </w:p>
    <w:p w:rsidR="009F2479" w:rsidRPr="002C0A8C" w:rsidRDefault="009F2479" w:rsidP="009F2479">
      <w:pPr>
        <w:numPr>
          <w:ilvl w:val="0"/>
          <w:numId w:val="7"/>
        </w:numPr>
        <w:tabs>
          <w:tab w:val="clear" w:pos="720"/>
          <w:tab w:val="num" w:pos="1080"/>
        </w:tabs>
        <w:spacing w:before="100" w:beforeAutospacing="1" w:after="100" w:afterAutospacing="1"/>
        <w:ind w:left="1080"/>
        <w:rPr>
          <w:rFonts w:ascii="Minion Pro" w:hAnsi="Minion Pro"/>
          <w:color w:val="0000FF"/>
          <w:sz w:val="21"/>
          <w:szCs w:val="21"/>
        </w:rPr>
      </w:pPr>
      <w:r w:rsidRPr="00134CC0">
        <w:rPr>
          <w:rFonts w:ascii="Minion Pro" w:hAnsi="Minion Pro"/>
          <w:sz w:val="21"/>
          <w:szCs w:val="21"/>
        </w:rPr>
        <w:t xml:space="preserve">Edmonton Area: Maura Roni, </w:t>
      </w:r>
      <w:hyperlink r:id="rId13" w:history="1">
        <w:r w:rsidRPr="002C0A8C">
          <w:rPr>
            <w:rStyle w:val="Hyperlink"/>
            <w:rFonts w:ascii="Minion Pro" w:hAnsi="Minion Pro"/>
            <w:sz w:val="21"/>
            <w:szCs w:val="21"/>
          </w:rPr>
          <w:t>maura.roni@london.anglican.org</w:t>
        </w:r>
      </w:hyperlink>
    </w:p>
    <w:p w:rsidR="009F2479" w:rsidRPr="002C0A8C" w:rsidRDefault="009F2479" w:rsidP="009F2479">
      <w:pPr>
        <w:numPr>
          <w:ilvl w:val="0"/>
          <w:numId w:val="7"/>
        </w:numPr>
        <w:tabs>
          <w:tab w:val="clear" w:pos="720"/>
          <w:tab w:val="num" w:pos="1080"/>
        </w:tabs>
        <w:spacing w:before="100" w:beforeAutospacing="1" w:after="100" w:afterAutospacing="1"/>
        <w:ind w:left="1080"/>
        <w:rPr>
          <w:rFonts w:ascii="Minion Pro" w:hAnsi="Minion Pro"/>
          <w:color w:val="0000FF"/>
          <w:sz w:val="21"/>
          <w:szCs w:val="21"/>
        </w:rPr>
      </w:pPr>
      <w:r w:rsidRPr="00134CC0">
        <w:rPr>
          <w:rFonts w:ascii="Minion Pro" w:hAnsi="Minion Pro"/>
          <w:sz w:val="21"/>
          <w:szCs w:val="21"/>
        </w:rPr>
        <w:t xml:space="preserve">Willesden Area: Anne Davies, </w:t>
      </w:r>
      <w:hyperlink r:id="rId14" w:history="1">
        <w:r w:rsidRPr="002C0A8C">
          <w:rPr>
            <w:rStyle w:val="Hyperlink"/>
            <w:rFonts w:ascii="Minion Pro" w:hAnsi="Minion Pro"/>
            <w:sz w:val="21"/>
            <w:szCs w:val="21"/>
          </w:rPr>
          <w:t>wao@london.anglican.org</w:t>
        </w:r>
      </w:hyperlink>
    </w:p>
    <w:p w:rsidR="00B572E1" w:rsidRDefault="00B572E1" w:rsidP="008E7213">
      <w:pPr>
        <w:spacing w:before="240"/>
        <w:rPr>
          <w:rFonts w:ascii="Minion Pro" w:hAnsi="Minion Pro"/>
          <w:b/>
          <w:sz w:val="32"/>
          <w:szCs w:val="32"/>
        </w:rPr>
      </w:pPr>
      <w:r>
        <w:rPr>
          <w:rFonts w:ascii="Minion Pro" w:hAnsi="Minion Pro"/>
          <w:b/>
          <w:sz w:val="32"/>
          <w:szCs w:val="32"/>
        </w:rPr>
        <w:br w:type="page"/>
      </w:r>
    </w:p>
    <w:p w:rsidR="00D35B6B" w:rsidRDefault="00D35B6B" w:rsidP="006A2732">
      <w:pPr>
        <w:jc w:val="both"/>
        <w:rPr>
          <w:rFonts w:ascii="Minion Pro" w:hAnsi="Minion Pro"/>
          <w:b/>
          <w:sz w:val="32"/>
          <w:szCs w:val="32"/>
        </w:rPr>
      </w:pPr>
    </w:p>
    <w:p w:rsidR="00D35B6B" w:rsidRPr="00443657" w:rsidRDefault="009101D8" w:rsidP="00D35B6B">
      <w:pPr>
        <w:jc w:val="both"/>
        <w:rPr>
          <w:rFonts w:ascii="Minion Pro" w:hAnsi="Minion Pro"/>
          <w:b/>
          <w:sz w:val="32"/>
          <w:szCs w:val="32"/>
        </w:rPr>
      </w:pPr>
      <w:r>
        <w:rPr>
          <w:rFonts w:ascii="Minion Pro" w:hAnsi="Minion Pro"/>
          <w:b/>
          <w:sz w:val="32"/>
          <w:szCs w:val="32"/>
        </w:rPr>
        <w:t>1</w:t>
      </w:r>
      <w:r w:rsidR="00D35B6B" w:rsidRPr="00EC0A8C">
        <w:rPr>
          <w:rFonts w:ascii="Minion Pro" w:hAnsi="Minion Pro"/>
          <w:b/>
          <w:sz w:val="32"/>
          <w:szCs w:val="32"/>
        </w:rPr>
        <w:tab/>
      </w:r>
      <w:r w:rsidR="00D35B6B" w:rsidRPr="00443657">
        <w:rPr>
          <w:rFonts w:ascii="Minion Pro" w:hAnsi="Minion Pro"/>
          <w:b/>
          <w:sz w:val="32"/>
          <w:szCs w:val="32"/>
        </w:rPr>
        <w:t>APCMs</w:t>
      </w:r>
    </w:p>
    <w:p w:rsidR="00D35B6B" w:rsidRPr="00443657" w:rsidRDefault="00D35B6B" w:rsidP="00D35B6B">
      <w:pPr>
        <w:ind w:left="720"/>
        <w:rPr>
          <w:rFonts w:ascii="Minion Pro" w:hAnsi="Minion Pro"/>
        </w:rPr>
      </w:pPr>
      <w:r w:rsidRPr="00443657">
        <w:rPr>
          <w:rFonts w:ascii="Minion Pro" w:hAnsi="Minion Pro"/>
        </w:rPr>
        <w:t>Parishes are required to hold their APCMs by no later than 30 April in each year. Key items of business con</w:t>
      </w:r>
      <w:r w:rsidR="00F35CB0">
        <w:rPr>
          <w:rFonts w:ascii="Minion Pro" w:hAnsi="Minion Pro"/>
        </w:rPr>
        <w:t xml:space="preserve">ducted at the APCM include </w:t>
      </w:r>
      <w:r>
        <w:rPr>
          <w:rFonts w:ascii="Minion Pro" w:hAnsi="Minion Pro"/>
        </w:rPr>
        <w:t>presentation</w:t>
      </w:r>
      <w:r w:rsidR="00F35CB0">
        <w:rPr>
          <w:rFonts w:ascii="Minion Pro" w:hAnsi="Minion Pro"/>
        </w:rPr>
        <w:t>s</w:t>
      </w:r>
      <w:r>
        <w:rPr>
          <w:rFonts w:ascii="Minion Pro" w:hAnsi="Minion Pro"/>
        </w:rPr>
        <w:t xml:space="preserve"> of </w:t>
      </w:r>
      <w:r w:rsidRPr="00443657">
        <w:rPr>
          <w:rFonts w:ascii="Minion Pro" w:hAnsi="Minion Pro"/>
        </w:rPr>
        <w:t>the Annual Report on the proceedings of the PCC and activities of the parish, and</w:t>
      </w:r>
      <w:r>
        <w:rPr>
          <w:rFonts w:ascii="Minion Pro" w:hAnsi="Minion Pro"/>
        </w:rPr>
        <w:t xml:space="preserve"> of</w:t>
      </w:r>
      <w:r w:rsidRPr="00443657">
        <w:rPr>
          <w:rFonts w:ascii="Minion Pro" w:hAnsi="Minion Pro"/>
        </w:rPr>
        <w:t xml:space="preserve"> the Financial Statements of the PCC </w:t>
      </w:r>
      <w:r w:rsidR="00F35CB0">
        <w:rPr>
          <w:rFonts w:ascii="Minion Pro" w:hAnsi="Minion Pro"/>
        </w:rPr>
        <w:t xml:space="preserve">for the year ending 31 December. The </w:t>
      </w:r>
      <w:r w:rsidRPr="00443657">
        <w:rPr>
          <w:rFonts w:ascii="Minion Pro" w:hAnsi="Minion Pro"/>
        </w:rPr>
        <w:t>meeting receives</w:t>
      </w:r>
      <w:r w:rsidR="00F35CB0">
        <w:rPr>
          <w:rFonts w:ascii="Minion Pro" w:hAnsi="Minion Pro"/>
        </w:rPr>
        <w:t xml:space="preserve"> these, and are</w:t>
      </w:r>
      <w:r w:rsidRPr="00443657">
        <w:rPr>
          <w:rFonts w:ascii="Minion Pro" w:hAnsi="Minion Pro"/>
        </w:rPr>
        <w:t xml:space="preserve"> free to discuss</w:t>
      </w:r>
      <w:r w:rsidR="00F35CB0">
        <w:rPr>
          <w:rFonts w:ascii="Minion Pro" w:hAnsi="Minion Pro"/>
        </w:rPr>
        <w:t xml:space="preserve"> them</w:t>
      </w:r>
      <w:r w:rsidRPr="00443657">
        <w:rPr>
          <w:rFonts w:ascii="Minion Pro" w:hAnsi="Minion Pro"/>
        </w:rPr>
        <w:t xml:space="preserve">. </w:t>
      </w:r>
      <w:r>
        <w:rPr>
          <w:rFonts w:ascii="Minion Pro" w:hAnsi="Minion Pro"/>
        </w:rPr>
        <w:t>E</w:t>
      </w:r>
      <w:r w:rsidRPr="00443657">
        <w:rPr>
          <w:rFonts w:ascii="Minion Pro" w:hAnsi="Minion Pro"/>
        </w:rPr>
        <w:t>lections of lay representative</w:t>
      </w:r>
      <w:r>
        <w:rPr>
          <w:rFonts w:ascii="Minion Pro" w:hAnsi="Minion Pro"/>
        </w:rPr>
        <w:t>s to the PCC are also held each year</w:t>
      </w:r>
      <w:r w:rsidRPr="00443657">
        <w:rPr>
          <w:rFonts w:ascii="Minion Pro" w:hAnsi="Minion Pro"/>
        </w:rPr>
        <w:t>.</w:t>
      </w:r>
    </w:p>
    <w:p w:rsidR="00D35B6B" w:rsidRPr="00443657" w:rsidRDefault="00D35B6B" w:rsidP="00D35B6B">
      <w:pPr>
        <w:ind w:left="720"/>
        <w:rPr>
          <w:rFonts w:ascii="Minion Pro" w:hAnsi="Minion Pro"/>
        </w:rPr>
      </w:pPr>
    </w:p>
    <w:p w:rsidR="00D35B6B" w:rsidRDefault="00D35B6B" w:rsidP="00D35B6B">
      <w:pPr>
        <w:numPr>
          <w:ilvl w:val="0"/>
          <w:numId w:val="6"/>
        </w:numPr>
        <w:ind w:left="1077" w:hanging="357"/>
        <w:rPr>
          <w:rFonts w:ascii="Minion Pro" w:hAnsi="Minion Pro"/>
          <w:b/>
        </w:rPr>
      </w:pPr>
      <w:r>
        <w:rPr>
          <w:rFonts w:ascii="Minion Pro" w:hAnsi="Minion Pro"/>
          <w:b/>
        </w:rPr>
        <w:t>APCM forms</w:t>
      </w:r>
    </w:p>
    <w:p w:rsidR="00D35B6B" w:rsidRDefault="00D35B6B" w:rsidP="00D35B6B">
      <w:pPr>
        <w:spacing w:before="120"/>
        <w:ind w:left="1080"/>
        <w:rPr>
          <w:rFonts w:ascii="Minion Pro" w:hAnsi="Minion Pro"/>
        </w:rPr>
      </w:pPr>
      <w:r w:rsidRPr="00324393">
        <w:rPr>
          <w:rFonts w:ascii="Minion Pro" w:hAnsi="Minion Pro"/>
        </w:rPr>
        <w:t>Appendix 1</w:t>
      </w:r>
      <w:r>
        <w:rPr>
          <w:rFonts w:ascii="Minion Pro" w:hAnsi="Minion Pro"/>
        </w:rPr>
        <w:t xml:space="preserve"> of this letter</w:t>
      </w:r>
      <w:r w:rsidRPr="00324393">
        <w:rPr>
          <w:rFonts w:ascii="Minion Pro" w:hAnsi="Minion Pro"/>
        </w:rPr>
        <w:t xml:space="preserve"> lists documents that relate to the APCM, and which can be downloaded from the diocesan website. </w:t>
      </w:r>
    </w:p>
    <w:p w:rsidR="00D35B6B" w:rsidRPr="00324393" w:rsidRDefault="00D35B6B" w:rsidP="00D35B6B">
      <w:pPr>
        <w:spacing w:before="120"/>
        <w:ind w:left="1080"/>
        <w:rPr>
          <w:rFonts w:ascii="Minion Pro" w:hAnsi="Minion Pro"/>
        </w:rPr>
      </w:pPr>
      <w:r w:rsidRPr="00324393">
        <w:rPr>
          <w:rFonts w:ascii="Minion Pro" w:hAnsi="Minion Pro"/>
        </w:rPr>
        <w:t xml:space="preserve">Please note that the regulations surrounding </w:t>
      </w:r>
      <w:r w:rsidRPr="00324393">
        <w:rPr>
          <w:rFonts w:ascii="Minion Pro" w:hAnsi="Minion Pro"/>
          <w:b/>
        </w:rPr>
        <w:t>eligibility</w:t>
      </w:r>
      <w:r w:rsidRPr="00324393">
        <w:rPr>
          <w:rFonts w:ascii="Minion Pro" w:hAnsi="Minion Pro"/>
        </w:rPr>
        <w:t xml:space="preserve"> to serve as a churchwarden, PCC or deanery synod </w:t>
      </w:r>
      <w:r w:rsidRPr="00AF508B">
        <w:rPr>
          <w:rFonts w:ascii="Minion Pro" w:hAnsi="Minion Pro"/>
        </w:rPr>
        <w:t>member changed last year, following</w:t>
      </w:r>
      <w:r w:rsidRPr="00324393">
        <w:rPr>
          <w:rFonts w:ascii="Minion Pro" w:hAnsi="Minion Pro"/>
        </w:rPr>
        <w:t xml:space="preserve"> changes to the Chu</w:t>
      </w:r>
      <w:r>
        <w:rPr>
          <w:rFonts w:ascii="Minion Pro" w:hAnsi="Minion Pro"/>
        </w:rPr>
        <w:t>rch Representation Rules, (mainly due to Acts of Parliament concerned with Safeguarding of Vulnerable Groups and Children and Young Persons).</w:t>
      </w:r>
    </w:p>
    <w:p w:rsidR="00D35B6B" w:rsidRDefault="00D35B6B" w:rsidP="00D35B6B">
      <w:pPr>
        <w:spacing w:before="120"/>
        <w:ind w:left="1080"/>
        <w:rPr>
          <w:rFonts w:ascii="Minion Pro" w:hAnsi="Minion Pro"/>
          <w:i/>
        </w:rPr>
      </w:pPr>
      <w:r w:rsidRPr="00324393">
        <w:rPr>
          <w:rFonts w:ascii="Minion Pro" w:hAnsi="Minion Pro"/>
          <w:b/>
        </w:rPr>
        <w:t>New versions of the APCM forms</w:t>
      </w:r>
      <w:r>
        <w:rPr>
          <w:rFonts w:ascii="Minion Pro" w:hAnsi="Minion Pro"/>
          <w:b/>
        </w:rPr>
        <w:t xml:space="preserve"> were produced </w:t>
      </w:r>
      <w:r w:rsidRPr="00532605">
        <w:rPr>
          <w:rFonts w:ascii="Minion Pro" w:hAnsi="Minion Pro"/>
        </w:rPr>
        <w:t>– 4</w:t>
      </w:r>
      <w:r>
        <w:rPr>
          <w:rFonts w:ascii="Minion Pro" w:hAnsi="Minion Pro"/>
          <w:b/>
        </w:rPr>
        <w:t xml:space="preserve"> </w:t>
      </w:r>
      <w:r>
        <w:rPr>
          <w:rFonts w:ascii="Minion Pro" w:hAnsi="Minion Pro"/>
        </w:rPr>
        <w:t xml:space="preserve">in all, namely </w:t>
      </w:r>
      <w:r w:rsidRPr="00324393">
        <w:rPr>
          <w:rFonts w:ascii="Minion Pro" w:hAnsi="Minion Pro"/>
        </w:rPr>
        <w:t xml:space="preserve">the </w:t>
      </w:r>
      <w:r w:rsidRPr="00A826C4">
        <w:rPr>
          <w:rFonts w:ascii="Minion Pro" w:hAnsi="Minion Pro"/>
        </w:rPr>
        <w:t>Notice of the APCM</w:t>
      </w:r>
      <w:r w:rsidRPr="00324393">
        <w:rPr>
          <w:rFonts w:ascii="Minion Pro" w:hAnsi="Minion Pro"/>
        </w:rPr>
        <w:t xml:space="preserve">, and nomination forms for the PCC, deanery synod and churchwarden elections, reflect these </w:t>
      </w:r>
      <w:r w:rsidRPr="00AF508B">
        <w:rPr>
          <w:rFonts w:ascii="Minion Pro" w:hAnsi="Minion Pro"/>
        </w:rPr>
        <w:t>changes and should now be used, together</w:t>
      </w:r>
      <w:r w:rsidRPr="00324393">
        <w:rPr>
          <w:rFonts w:ascii="Minion Pro" w:hAnsi="Minion Pro"/>
        </w:rPr>
        <w:t xml:space="preserve"> with the revised </w:t>
      </w:r>
      <w:r w:rsidRPr="00324393">
        <w:rPr>
          <w:rFonts w:ascii="Minion Pro" w:hAnsi="Minion Pro"/>
          <w:i/>
        </w:rPr>
        <w:t>Form of Declaration that a person is not disqualified from being a PCC member.</w:t>
      </w:r>
      <w:r>
        <w:rPr>
          <w:rFonts w:ascii="Minion Pro" w:hAnsi="Minion Pro"/>
          <w:i/>
        </w:rPr>
        <w:t xml:space="preserve"> This should be signed by all PCC members who have not signed a nomination form which contains the declaration. </w:t>
      </w:r>
    </w:p>
    <w:p w:rsidR="00D35B6B" w:rsidRDefault="00F35CB0" w:rsidP="00D35B6B">
      <w:pPr>
        <w:spacing w:before="120"/>
        <w:ind w:left="1080"/>
        <w:rPr>
          <w:rFonts w:ascii="Minion Pro" w:hAnsi="Minion Pro"/>
          <w:i/>
        </w:rPr>
      </w:pPr>
      <w:r>
        <w:rPr>
          <w:rFonts w:ascii="Minion Pro" w:hAnsi="Minion Pro"/>
          <w:i/>
        </w:rPr>
        <w:t>P</w:t>
      </w:r>
      <w:r w:rsidR="00D35B6B">
        <w:rPr>
          <w:rFonts w:ascii="Minion Pro" w:hAnsi="Minion Pro"/>
          <w:i/>
        </w:rPr>
        <w:t>rovisions</w:t>
      </w:r>
      <w:r>
        <w:rPr>
          <w:rFonts w:ascii="Minion Pro" w:hAnsi="Minion Pro"/>
          <w:i/>
        </w:rPr>
        <w:t xml:space="preserve"> introduced last year, and noted in the</w:t>
      </w:r>
      <w:r w:rsidR="00D35B6B">
        <w:rPr>
          <w:rFonts w:ascii="Minion Pro" w:hAnsi="Minion Pro"/>
          <w:i/>
        </w:rPr>
        <w:t xml:space="preserve"> ‘Declaration’ form</w:t>
      </w:r>
      <w:r>
        <w:rPr>
          <w:rFonts w:ascii="Minion Pro" w:hAnsi="Minion Pro"/>
          <w:i/>
        </w:rPr>
        <w:t>,</w:t>
      </w:r>
      <w:r w:rsidR="00D35B6B">
        <w:rPr>
          <w:rFonts w:ascii="Minion Pro" w:hAnsi="Minion Pro"/>
          <w:i/>
        </w:rPr>
        <w:t xml:space="preserve"> disqualify persons from acting as PCC treasurers or secretaries </w:t>
      </w:r>
      <w:r w:rsidR="00D35B6B" w:rsidRPr="00095A8F">
        <w:rPr>
          <w:rFonts w:ascii="Minion Pro" w:hAnsi="Minion Pro"/>
          <w:b/>
          <w:i/>
        </w:rPr>
        <w:t>even if they are not</w:t>
      </w:r>
      <w:r w:rsidR="00D35B6B">
        <w:rPr>
          <w:rFonts w:ascii="Minion Pro" w:hAnsi="Minion Pro"/>
          <w:i/>
        </w:rPr>
        <w:t xml:space="preserve"> members of the PCC).</w:t>
      </w:r>
    </w:p>
    <w:p w:rsidR="00D35B6B" w:rsidRDefault="00D35B6B" w:rsidP="00D35B6B">
      <w:pPr>
        <w:ind w:left="1077"/>
        <w:rPr>
          <w:rFonts w:ascii="Minion Pro" w:hAnsi="Minion Pro"/>
          <w:i/>
        </w:rPr>
      </w:pPr>
    </w:p>
    <w:p w:rsidR="00D35B6B" w:rsidRPr="000B55CF" w:rsidRDefault="00D35B6B" w:rsidP="00D35B6B">
      <w:pPr>
        <w:numPr>
          <w:ilvl w:val="0"/>
          <w:numId w:val="6"/>
        </w:numPr>
        <w:ind w:left="1077" w:hanging="357"/>
        <w:rPr>
          <w:rFonts w:ascii="Minion Pro" w:hAnsi="Minion Pro"/>
          <w:b/>
        </w:rPr>
      </w:pPr>
      <w:r w:rsidRPr="000B55CF">
        <w:rPr>
          <w:rFonts w:ascii="Minion Pro" w:hAnsi="Minion Pro"/>
          <w:b/>
        </w:rPr>
        <w:t>Annual Reports on the proceedings of the PCC and the activities of the parish</w:t>
      </w:r>
    </w:p>
    <w:p w:rsidR="00D35B6B" w:rsidRDefault="00D35B6B" w:rsidP="00D35B6B">
      <w:pPr>
        <w:spacing w:before="120"/>
        <w:ind w:left="1077"/>
        <w:rPr>
          <w:rFonts w:ascii="Minion Pro" w:hAnsi="Minion Pro"/>
        </w:rPr>
      </w:pPr>
      <w:r w:rsidRPr="000B55CF">
        <w:rPr>
          <w:rFonts w:ascii="Minion Pro" w:hAnsi="Minion Pro"/>
          <w:b/>
        </w:rPr>
        <w:t xml:space="preserve">Changes </w:t>
      </w:r>
      <w:r w:rsidRPr="000B55CF">
        <w:rPr>
          <w:rFonts w:ascii="Minion Pro" w:hAnsi="Minion Pro"/>
        </w:rPr>
        <w:t>reflected in the 2017 edition of the Church Representation Rules</w:t>
      </w:r>
      <w:r w:rsidRPr="000B55CF">
        <w:rPr>
          <w:rFonts w:ascii="Minion Pro" w:hAnsi="Minion Pro"/>
          <w:b/>
        </w:rPr>
        <w:t xml:space="preserve"> now require parish annual reports to include a statement </w:t>
      </w:r>
      <w:r w:rsidRPr="000B55CF">
        <w:rPr>
          <w:rFonts w:ascii="Minion Pro" w:hAnsi="Minion Pro"/>
        </w:rPr>
        <w:t>as to whether the PCC has complied with</w:t>
      </w:r>
      <w:r w:rsidRPr="000B55CF">
        <w:rPr>
          <w:rFonts w:ascii="Minion Pro" w:hAnsi="Minion Pro"/>
          <w:b/>
        </w:rPr>
        <w:t xml:space="preserve"> </w:t>
      </w:r>
      <w:r>
        <w:rPr>
          <w:rFonts w:ascii="Minion Pro" w:hAnsi="Minion Pro"/>
        </w:rPr>
        <w:t xml:space="preserve">the duty under section 5 of the Safeguarding and Clergy Discipline Measure 2016, in relation to having due regard to House of Bishops’ guidance on safeguarding children and vulnerable adults. </w:t>
      </w:r>
    </w:p>
    <w:p w:rsidR="00D35B6B" w:rsidRDefault="00D35B6B" w:rsidP="00D35B6B">
      <w:pPr>
        <w:spacing w:before="120"/>
        <w:ind w:left="1077"/>
        <w:rPr>
          <w:rFonts w:ascii="Minion Pro" w:hAnsi="Minion Pro"/>
        </w:rPr>
      </w:pPr>
      <w:r>
        <w:rPr>
          <w:rFonts w:ascii="Minion Pro" w:hAnsi="Minion Pro"/>
        </w:rPr>
        <w:t xml:space="preserve">The House of Bishops has produced policy statements which can be found at this link: </w:t>
      </w:r>
    </w:p>
    <w:p w:rsidR="00D35B6B" w:rsidRDefault="00BB2383" w:rsidP="00D35B6B">
      <w:pPr>
        <w:spacing w:before="120"/>
        <w:ind w:left="1077"/>
        <w:rPr>
          <w:rFonts w:ascii="Minion Pro" w:hAnsi="Minion Pro"/>
        </w:rPr>
      </w:pPr>
      <w:hyperlink r:id="rId15" w:anchor="na" w:history="1">
        <w:r w:rsidR="00D35B6B" w:rsidRPr="00EA250A">
          <w:rPr>
            <w:rStyle w:val="Hyperlink"/>
            <w:rFonts w:ascii="Minion Pro" w:hAnsi="Minion Pro"/>
          </w:rPr>
          <w:t>https://www.churchofengland.org/more/safeguarding#na</w:t>
        </w:r>
      </w:hyperlink>
    </w:p>
    <w:p w:rsidR="00D35B6B" w:rsidRDefault="00D35B6B" w:rsidP="00D35B6B">
      <w:pPr>
        <w:ind w:left="1077"/>
        <w:rPr>
          <w:rFonts w:ascii="Minion Pro" w:hAnsi="Minion Pro"/>
        </w:rPr>
      </w:pPr>
    </w:p>
    <w:p w:rsidR="00D35B6B" w:rsidRDefault="00D35B6B" w:rsidP="00D35B6B">
      <w:pPr>
        <w:ind w:left="720"/>
        <w:rPr>
          <w:rFonts w:ascii="Minion Pro" w:hAnsi="Minion Pro"/>
        </w:rPr>
      </w:pPr>
      <w:r>
        <w:rPr>
          <w:rFonts w:ascii="Minion Pro" w:hAnsi="Minion Pro"/>
          <w:b/>
        </w:rPr>
        <w:t xml:space="preserve">(c) </w:t>
      </w:r>
      <w:r w:rsidRPr="00242034">
        <w:rPr>
          <w:rFonts w:ascii="Minion Pro" w:hAnsi="Minion Pro"/>
          <w:b/>
        </w:rPr>
        <w:t xml:space="preserve">Electoral Roll </w:t>
      </w:r>
      <w:r>
        <w:rPr>
          <w:rFonts w:ascii="Minion Pro" w:hAnsi="Minion Pro"/>
          <w:b/>
        </w:rPr>
        <w:t xml:space="preserve">- application </w:t>
      </w:r>
      <w:r w:rsidRPr="00242034">
        <w:rPr>
          <w:rFonts w:ascii="Minion Pro" w:hAnsi="Minion Pro"/>
          <w:b/>
        </w:rPr>
        <w:t>forms</w:t>
      </w:r>
    </w:p>
    <w:p w:rsidR="00D35B6B" w:rsidRDefault="00D35B6B" w:rsidP="00D35B6B">
      <w:pPr>
        <w:spacing w:before="120"/>
        <w:ind w:left="1080"/>
        <w:rPr>
          <w:rFonts w:ascii="Minion Pro" w:hAnsi="Minion Pro"/>
        </w:rPr>
      </w:pPr>
      <w:r>
        <w:rPr>
          <w:rFonts w:ascii="Minion Pro" w:hAnsi="Minion Pro"/>
        </w:rPr>
        <w:t xml:space="preserve">Please note that the Electoral Roll form has been amended by a </w:t>
      </w:r>
      <w:r w:rsidRPr="00242034">
        <w:rPr>
          <w:rFonts w:ascii="Minion Pro" w:hAnsi="Minion Pro"/>
          <w:b/>
        </w:rPr>
        <w:t>removal</w:t>
      </w:r>
      <w:r>
        <w:rPr>
          <w:rFonts w:ascii="Minion Pro" w:hAnsi="Minion Pro"/>
        </w:rPr>
        <w:t xml:space="preserve"> of the non-statutory ‘box’, which appears after the details of the main form. The removal of this ‘box’, in which additional information is requested, is due to the introduction of the </w:t>
      </w:r>
      <w:r w:rsidRPr="00F35CB0">
        <w:rPr>
          <w:rFonts w:ascii="Minion Pro" w:hAnsi="Minion Pro"/>
          <w:b/>
        </w:rPr>
        <w:t>GDPR</w:t>
      </w:r>
      <w:r>
        <w:rPr>
          <w:rFonts w:ascii="Minion Pro" w:hAnsi="Minion Pro"/>
        </w:rPr>
        <w:t>.</w:t>
      </w:r>
    </w:p>
    <w:p w:rsidR="00D35B6B" w:rsidRDefault="00D35B6B" w:rsidP="00D35B6B">
      <w:pPr>
        <w:spacing w:before="120"/>
        <w:ind w:left="1080"/>
        <w:rPr>
          <w:rFonts w:ascii="Minion Pro" w:hAnsi="Minion Pro"/>
        </w:rPr>
      </w:pPr>
    </w:p>
    <w:p w:rsidR="009101D8" w:rsidRDefault="009101D8" w:rsidP="00D35B6B">
      <w:pPr>
        <w:spacing w:before="120"/>
        <w:ind w:left="1080"/>
        <w:rPr>
          <w:rFonts w:ascii="Minion Pro" w:hAnsi="Minion Pro"/>
        </w:rPr>
      </w:pPr>
    </w:p>
    <w:p w:rsidR="00D35B6B" w:rsidRDefault="00D35B6B" w:rsidP="006A2732">
      <w:pPr>
        <w:jc w:val="both"/>
      </w:pPr>
    </w:p>
    <w:p w:rsidR="00D35B6B" w:rsidRPr="00F30CCD" w:rsidRDefault="009101D8" w:rsidP="00D35B6B">
      <w:pPr>
        <w:jc w:val="both"/>
        <w:rPr>
          <w:rFonts w:ascii="Minion Pro" w:hAnsi="Minion Pro"/>
          <w:b/>
          <w:sz w:val="32"/>
          <w:szCs w:val="32"/>
        </w:rPr>
      </w:pPr>
      <w:r>
        <w:rPr>
          <w:rFonts w:ascii="Minion Pro" w:hAnsi="Minion Pro"/>
          <w:b/>
          <w:sz w:val="32"/>
          <w:szCs w:val="32"/>
        </w:rPr>
        <w:t>2</w:t>
      </w:r>
      <w:r w:rsidR="00D35B6B" w:rsidRPr="00EC0A8C">
        <w:rPr>
          <w:rFonts w:ascii="Minion Pro" w:hAnsi="Minion Pro"/>
          <w:b/>
          <w:sz w:val="32"/>
          <w:szCs w:val="32"/>
        </w:rPr>
        <w:tab/>
      </w:r>
      <w:r w:rsidR="00D35B6B" w:rsidRPr="00F30CCD">
        <w:rPr>
          <w:rFonts w:ascii="Minion Pro" w:hAnsi="Minion Pro"/>
          <w:b/>
          <w:sz w:val="32"/>
          <w:szCs w:val="32"/>
        </w:rPr>
        <w:t>Electoral Rolls</w:t>
      </w:r>
    </w:p>
    <w:p w:rsidR="00D35B6B" w:rsidRPr="00F30CCD" w:rsidRDefault="00D35B6B" w:rsidP="00D35B6B">
      <w:pPr>
        <w:numPr>
          <w:ilvl w:val="0"/>
          <w:numId w:val="8"/>
        </w:numPr>
        <w:spacing w:before="120"/>
        <w:ind w:left="1077" w:hanging="357"/>
        <w:rPr>
          <w:rFonts w:ascii="Minion Pro" w:hAnsi="Minion Pro"/>
          <w:b/>
        </w:rPr>
      </w:pPr>
      <w:r>
        <w:rPr>
          <w:rFonts w:ascii="Minion Pro" w:hAnsi="Minion Pro"/>
          <w:b/>
        </w:rPr>
        <w:t xml:space="preserve">Guide for the Revision of </w:t>
      </w:r>
      <w:r w:rsidRPr="00F30CCD">
        <w:rPr>
          <w:rFonts w:ascii="Minion Pro" w:hAnsi="Minion Pro"/>
          <w:b/>
        </w:rPr>
        <w:t>electoral rolls</w:t>
      </w:r>
      <w:r>
        <w:rPr>
          <w:rFonts w:ascii="Minion Pro" w:hAnsi="Minion Pro"/>
          <w:b/>
        </w:rPr>
        <w:t xml:space="preserve"> </w:t>
      </w:r>
    </w:p>
    <w:p w:rsidR="00D35B6B" w:rsidRDefault="00D35B6B" w:rsidP="00D35B6B">
      <w:pPr>
        <w:spacing w:before="120"/>
        <w:ind w:left="1080"/>
        <w:rPr>
          <w:rFonts w:ascii="Minion Pro" w:hAnsi="Minion Pro"/>
          <w:color w:val="7030A0"/>
          <w:shd w:val="clear" w:color="auto" w:fill="FFFFFF"/>
        </w:rPr>
      </w:pPr>
      <w:r w:rsidRPr="00877BE6">
        <w:rPr>
          <w:rFonts w:ascii="Minion Pro" w:hAnsi="Minion Pro"/>
          <w:shd w:val="clear" w:color="auto" w:fill="FFFFFF"/>
        </w:rPr>
        <w:lastRenderedPageBreak/>
        <w:t xml:space="preserve">A sample schedule, based on a hypothetical APCM date of 22 April, showing the minimum periods in the revision timescale can be downloaded from the following link on the diocesan website: </w:t>
      </w:r>
      <w:hyperlink r:id="rId16" w:history="1">
        <w:r w:rsidRPr="002C0A8C">
          <w:rPr>
            <w:rStyle w:val="Hyperlink"/>
            <w:rFonts w:ascii="Minion Pro" w:hAnsi="Minion Pro"/>
            <w:shd w:val="clear" w:color="auto" w:fill="FFFFFF"/>
          </w:rPr>
          <w:t>http://www.london.anglican.org/kb/electoral-roll</w:t>
        </w:r>
      </w:hyperlink>
      <w:r w:rsidRPr="002C0A8C">
        <w:rPr>
          <w:rFonts w:ascii="Minion Pro" w:hAnsi="Minion Pro"/>
          <w:color w:val="0000FF"/>
          <w:shd w:val="clear" w:color="auto" w:fill="FFFFFF"/>
        </w:rPr>
        <w:t>.</w:t>
      </w:r>
    </w:p>
    <w:p w:rsidR="00D35B6B" w:rsidRPr="00F30CCD" w:rsidRDefault="00D35B6B" w:rsidP="00D35B6B">
      <w:pPr>
        <w:numPr>
          <w:ilvl w:val="0"/>
          <w:numId w:val="8"/>
        </w:numPr>
        <w:spacing w:before="300"/>
        <w:ind w:left="1077" w:hanging="357"/>
        <w:rPr>
          <w:rFonts w:ascii="Minion Pro" w:hAnsi="Minion Pro"/>
          <w:b/>
        </w:rPr>
      </w:pPr>
      <w:r>
        <w:rPr>
          <w:rFonts w:ascii="Minion Pro" w:hAnsi="Minion Pro"/>
          <w:b/>
        </w:rPr>
        <w:t>2019 –  date for the P</w:t>
      </w:r>
      <w:r w:rsidRPr="00F30CCD">
        <w:rPr>
          <w:rFonts w:ascii="Minion Pro" w:hAnsi="Minion Pro"/>
          <w:b/>
        </w:rPr>
        <w:t>reparation of new electoral rolls</w:t>
      </w:r>
      <w:r>
        <w:rPr>
          <w:rFonts w:ascii="Minion Pro" w:hAnsi="Minion Pro"/>
          <w:b/>
        </w:rPr>
        <w:t xml:space="preserve"> </w:t>
      </w:r>
    </w:p>
    <w:p w:rsidR="00D35B6B" w:rsidRDefault="00D35B6B" w:rsidP="00D35B6B">
      <w:pPr>
        <w:spacing w:before="120"/>
        <w:ind w:left="1080"/>
        <w:rPr>
          <w:rFonts w:ascii="Minion Pro" w:hAnsi="Minion Pro"/>
        </w:rPr>
      </w:pPr>
      <w:r w:rsidRPr="006703EE">
        <w:rPr>
          <w:rFonts w:ascii="Minion Pro" w:hAnsi="Minion Pro"/>
        </w:rPr>
        <w:t xml:space="preserve">2013 </w:t>
      </w:r>
      <w:r>
        <w:rPr>
          <w:rFonts w:ascii="Minion Pro" w:hAnsi="Minion Pro"/>
        </w:rPr>
        <w:t xml:space="preserve">was the last year for </w:t>
      </w:r>
      <w:r w:rsidRPr="006703EE">
        <w:rPr>
          <w:rFonts w:ascii="Minion Pro" w:hAnsi="Minion Pro"/>
        </w:rPr>
        <w:t xml:space="preserve">the preparation of new church electoral rolls, which meant that everyone had to come off the roll and re-apply. This takes place only once in every six years. The next preparation of new rolls will be in </w:t>
      </w:r>
      <w:r w:rsidRPr="003E2CAB">
        <w:rPr>
          <w:rFonts w:ascii="Minion Pro" w:hAnsi="Minion Pro"/>
          <w:b/>
        </w:rPr>
        <w:t>2019</w:t>
      </w:r>
      <w:r w:rsidRPr="006703EE">
        <w:rPr>
          <w:rFonts w:ascii="Minion Pro" w:hAnsi="Minion Pro"/>
        </w:rPr>
        <w:t>.</w:t>
      </w:r>
    </w:p>
    <w:p w:rsidR="00D35B6B" w:rsidRPr="00283200" w:rsidRDefault="00D35B6B" w:rsidP="00D35B6B">
      <w:pPr>
        <w:spacing w:before="120"/>
        <w:ind w:left="1080"/>
        <w:rPr>
          <w:rFonts w:ascii="Minion Pro" w:hAnsi="Minion Pro"/>
        </w:rPr>
      </w:pPr>
      <w:r w:rsidRPr="006703EE">
        <w:rPr>
          <w:rFonts w:ascii="Minion Pro" w:hAnsi="Minion Pro"/>
        </w:rPr>
        <w:t>In the int</w:t>
      </w:r>
      <w:r>
        <w:rPr>
          <w:rFonts w:ascii="Minion Pro" w:hAnsi="Minion Pro"/>
        </w:rPr>
        <w:t>ervening years, i.e. the years after 2013, and this year,</w:t>
      </w:r>
      <w:r w:rsidRPr="006703EE">
        <w:rPr>
          <w:rFonts w:ascii="Minion Pro" w:hAnsi="Minion Pro"/>
        </w:rPr>
        <w:t xml:space="preserve"> the </w:t>
      </w:r>
      <w:r w:rsidRPr="00283200">
        <w:rPr>
          <w:rFonts w:ascii="Minion Pro" w:hAnsi="Minion Pro"/>
        </w:rPr>
        <w:t xml:space="preserve">usual annual revision of the electoral rolls takes place. </w:t>
      </w:r>
    </w:p>
    <w:p w:rsidR="00D35B6B" w:rsidRDefault="00D35B6B" w:rsidP="006A2732">
      <w:pPr>
        <w:jc w:val="both"/>
      </w:pPr>
    </w:p>
    <w:p w:rsidR="00D35B6B" w:rsidRDefault="00D35B6B" w:rsidP="0059503B">
      <w:pPr>
        <w:spacing w:before="120"/>
        <w:jc w:val="both"/>
      </w:pPr>
    </w:p>
    <w:p w:rsidR="00A8200F" w:rsidRPr="0082268D" w:rsidRDefault="0059503B" w:rsidP="00A8200F">
      <w:pPr>
        <w:rPr>
          <w:rFonts w:ascii="Minion Pro" w:hAnsi="Minion Pro"/>
          <w:b/>
          <w:sz w:val="32"/>
          <w:szCs w:val="32"/>
        </w:rPr>
      </w:pPr>
      <w:r>
        <w:rPr>
          <w:rFonts w:ascii="Minion Pro" w:hAnsi="Minion Pro"/>
          <w:b/>
          <w:sz w:val="32"/>
          <w:szCs w:val="32"/>
        </w:rPr>
        <w:t>3</w:t>
      </w:r>
      <w:r w:rsidR="00A8200F" w:rsidRPr="0082268D">
        <w:rPr>
          <w:rFonts w:ascii="Minion Pro" w:hAnsi="Minion Pro"/>
          <w:b/>
          <w:sz w:val="32"/>
          <w:szCs w:val="32"/>
        </w:rPr>
        <w:tab/>
        <w:t xml:space="preserve">PCCs </w:t>
      </w:r>
    </w:p>
    <w:p w:rsidR="00A8200F" w:rsidRDefault="00A8200F" w:rsidP="00A8200F">
      <w:pPr>
        <w:spacing w:after="120"/>
        <w:ind w:left="714" w:firstLine="6"/>
        <w:rPr>
          <w:rFonts w:ascii="Minion Pro" w:hAnsi="Minion Pro"/>
        </w:rPr>
      </w:pPr>
      <w:r>
        <w:rPr>
          <w:rFonts w:ascii="Minion Pro" w:hAnsi="Minion Pro"/>
        </w:rPr>
        <w:t>For information regarding</w:t>
      </w:r>
      <w:r w:rsidR="003345CF">
        <w:rPr>
          <w:rFonts w:ascii="Minion Pro" w:hAnsi="Minion Pro"/>
        </w:rPr>
        <w:t xml:space="preserve"> the</w:t>
      </w:r>
      <w:r>
        <w:rPr>
          <w:rFonts w:ascii="Minion Pro" w:hAnsi="Minion Pro"/>
        </w:rPr>
        <w:t>:</w:t>
      </w:r>
    </w:p>
    <w:p w:rsidR="00A8200F" w:rsidRPr="00D35B6B" w:rsidRDefault="00A8200F" w:rsidP="00A8200F">
      <w:pPr>
        <w:pStyle w:val="ListParagraph"/>
        <w:numPr>
          <w:ilvl w:val="0"/>
          <w:numId w:val="14"/>
        </w:numPr>
        <w:rPr>
          <w:rFonts w:ascii="Minion Pro" w:hAnsi="Minion Pro"/>
        </w:rPr>
      </w:pPr>
      <w:r w:rsidRPr="00D35B6B">
        <w:rPr>
          <w:rFonts w:ascii="Minion Pro" w:hAnsi="Minion Pro"/>
        </w:rPr>
        <w:t xml:space="preserve">Number of </w:t>
      </w:r>
      <w:r w:rsidR="003345CF">
        <w:rPr>
          <w:rFonts w:ascii="Minion Pro" w:hAnsi="Minion Pro"/>
        </w:rPr>
        <w:t>lay representatives on the PCC (</w:t>
      </w:r>
      <w:r w:rsidRPr="00D35B6B">
        <w:rPr>
          <w:rFonts w:ascii="Minion Pro" w:hAnsi="Minion Pro"/>
        </w:rPr>
        <w:t>i.e. the formula in force since 2004</w:t>
      </w:r>
      <w:r w:rsidR="003345CF">
        <w:rPr>
          <w:rFonts w:ascii="Minion Pro" w:hAnsi="Minion Pro"/>
        </w:rPr>
        <w:t>)</w:t>
      </w:r>
      <w:r w:rsidRPr="00D35B6B">
        <w:rPr>
          <w:rFonts w:ascii="Minion Pro" w:hAnsi="Minion Pro"/>
        </w:rPr>
        <w:t xml:space="preserve">; </w:t>
      </w:r>
    </w:p>
    <w:p w:rsidR="00A8200F" w:rsidRPr="00D35B6B" w:rsidRDefault="00A8200F" w:rsidP="00A8200F">
      <w:pPr>
        <w:pStyle w:val="ListParagraph"/>
        <w:numPr>
          <w:ilvl w:val="0"/>
          <w:numId w:val="14"/>
        </w:numPr>
        <w:rPr>
          <w:rFonts w:ascii="Minion Pro" w:hAnsi="Minion Pro"/>
        </w:rPr>
      </w:pPr>
      <w:r w:rsidRPr="00D35B6B">
        <w:rPr>
          <w:rFonts w:ascii="Minion Pro" w:hAnsi="Minion Pro"/>
        </w:rPr>
        <w:t xml:space="preserve">Term of office of elected lay members of the PCC </w:t>
      </w:r>
    </w:p>
    <w:p w:rsidR="00A8200F" w:rsidRPr="00D35B6B" w:rsidRDefault="00A8200F" w:rsidP="00A8200F">
      <w:pPr>
        <w:pStyle w:val="ListParagraph"/>
        <w:numPr>
          <w:ilvl w:val="0"/>
          <w:numId w:val="14"/>
        </w:numPr>
        <w:spacing w:after="120"/>
        <w:ind w:left="1434" w:hanging="357"/>
        <w:rPr>
          <w:rFonts w:ascii="Minion Pro" w:hAnsi="Minion Pro"/>
        </w:rPr>
      </w:pPr>
      <w:r w:rsidRPr="00D35B6B">
        <w:rPr>
          <w:rFonts w:ascii="Minion Pro" w:hAnsi="Minion Pro"/>
        </w:rPr>
        <w:t>Declaration that a person is not disqualified from being a PCC Member</w:t>
      </w:r>
    </w:p>
    <w:p w:rsidR="00A8200F" w:rsidRPr="00D35B6B" w:rsidRDefault="00A8200F" w:rsidP="00A8200F">
      <w:pPr>
        <w:ind w:left="714"/>
        <w:rPr>
          <w:rFonts w:ascii="Minion Pro" w:hAnsi="Minion Pro"/>
        </w:rPr>
      </w:pPr>
      <w:r>
        <w:rPr>
          <w:rFonts w:ascii="Minion Pro" w:hAnsi="Minion Pro"/>
        </w:rPr>
        <w:t>P</w:t>
      </w:r>
      <w:r w:rsidRPr="00D35B6B">
        <w:rPr>
          <w:rFonts w:ascii="Minion Pro" w:hAnsi="Minion Pro"/>
        </w:rPr>
        <w:t xml:space="preserve">lease go to </w:t>
      </w:r>
      <w:hyperlink r:id="rId17" w:history="1">
        <w:r w:rsidRPr="00D35B6B">
          <w:rPr>
            <w:rStyle w:val="Hyperlink"/>
            <w:rFonts w:ascii="Minion Pro" w:hAnsi="Minion Pro"/>
          </w:rPr>
          <w:t>http://www.london.anglican.org/support/annual-meetings/</w:t>
        </w:r>
      </w:hyperlink>
    </w:p>
    <w:p w:rsidR="00A8200F" w:rsidRDefault="00A8200F" w:rsidP="006A2732">
      <w:pPr>
        <w:jc w:val="both"/>
      </w:pPr>
    </w:p>
    <w:p w:rsidR="00D35B6B" w:rsidRDefault="00D35B6B" w:rsidP="0059503B">
      <w:pPr>
        <w:spacing w:before="120"/>
        <w:jc w:val="both"/>
      </w:pPr>
    </w:p>
    <w:p w:rsidR="006A2732" w:rsidRPr="00443657" w:rsidRDefault="0059503B" w:rsidP="006A2732">
      <w:pPr>
        <w:jc w:val="both"/>
        <w:rPr>
          <w:rFonts w:ascii="Minion Pro" w:hAnsi="Minion Pro"/>
          <w:b/>
          <w:sz w:val="32"/>
          <w:szCs w:val="32"/>
        </w:rPr>
      </w:pPr>
      <w:r>
        <w:rPr>
          <w:rFonts w:ascii="Minion Pro" w:hAnsi="Minion Pro"/>
          <w:b/>
          <w:sz w:val="32"/>
          <w:szCs w:val="32"/>
        </w:rPr>
        <w:t>4</w:t>
      </w:r>
      <w:r w:rsidR="006A2732">
        <w:rPr>
          <w:rFonts w:ascii="Minion Pro" w:hAnsi="Minion Pro"/>
          <w:b/>
          <w:sz w:val="32"/>
          <w:szCs w:val="32"/>
        </w:rPr>
        <w:tab/>
      </w:r>
      <w:r w:rsidR="00191996">
        <w:rPr>
          <w:rFonts w:ascii="Minion Pro" w:hAnsi="Minion Pro"/>
          <w:b/>
          <w:sz w:val="32"/>
          <w:szCs w:val="32"/>
        </w:rPr>
        <w:t xml:space="preserve">Data Protection: </w:t>
      </w:r>
      <w:r w:rsidR="006A2732">
        <w:rPr>
          <w:rFonts w:ascii="Minion Pro" w:hAnsi="Minion Pro"/>
          <w:b/>
          <w:sz w:val="32"/>
          <w:szCs w:val="32"/>
        </w:rPr>
        <w:t xml:space="preserve">The GDPR </w:t>
      </w:r>
    </w:p>
    <w:p w:rsidR="00032D8D" w:rsidRPr="00F61338" w:rsidRDefault="00032D8D" w:rsidP="00032D8D">
      <w:pPr>
        <w:ind w:left="720"/>
        <w:rPr>
          <w:rStyle w:val="Hyperlink"/>
          <w:rFonts w:ascii="Minion Pro" w:hAnsi="Minion Pro"/>
          <w:color w:val="auto"/>
          <w:u w:val="none"/>
        </w:rPr>
      </w:pPr>
      <w:r>
        <w:rPr>
          <w:rFonts w:ascii="Minion Pro" w:hAnsi="Minion Pro"/>
        </w:rPr>
        <w:t xml:space="preserve">The Diocesan </w:t>
      </w:r>
      <w:r w:rsidRPr="00241E4D">
        <w:rPr>
          <w:rFonts w:ascii="Minion Pro" w:hAnsi="Minion Pro"/>
          <w:b/>
        </w:rPr>
        <w:t>‘GDPR Toolkit for Parishes’</w:t>
      </w:r>
      <w:r w:rsidRPr="00EE0D59">
        <w:rPr>
          <w:rFonts w:ascii="Minion Pro" w:hAnsi="Minion Pro"/>
        </w:rPr>
        <w:t xml:space="preserve"> </w:t>
      </w:r>
      <w:r>
        <w:rPr>
          <w:rFonts w:ascii="Minion Pro" w:hAnsi="Minion Pro"/>
        </w:rPr>
        <w:t xml:space="preserve">and other resources, including the </w:t>
      </w:r>
      <w:r w:rsidRPr="00032D8D">
        <w:rPr>
          <w:rFonts w:ascii="Minion Pro" w:hAnsi="Minion Pro"/>
          <w:b/>
        </w:rPr>
        <w:t xml:space="preserve">PowerPoint slides and Questions &amp; Answers from the </w:t>
      </w:r>
      <w:r w:rsidRPr="00F61338">
        <w:rPr>
          <w:rFonts w:ascii="Minion Pro" w:hAnsi="Minion Pro"/>
          <w:b/>
        </w:rPr>
        <w:t>GDPR Parish Workshops</w:t>
      </w:r>
      <w:r w:rsidR="00781544" w:rsidRPr="00F61338">
        <w:rPr>
          <w:rFonts w:ascii="Minion Pro" w:hAnsi="Minion Pro"/>
        </w:rPr>
        <w:t xml:space="preserve"> are available on</w:t>
      </w:r>
      <w:r w:rsidRPr="00F61338">
        <w:rPr>
          <w:rFonts w:ascii="Minion Pro" w:hAnsi="Minion Pro"/>
        </w:rPr>
        <w:t xml:space="preserve"> the</w:t>
      </w:r>
      <w:r>
        <w:rPr>
          <w:rFonts w:ascii="Minion Pro" w:hAnsi="Minion Pro"/>
        </w:rPr>
        <w:t xml:space="preserve"> following link:</w:t>
      </w:r>
      <w:r w:rsidRPr="00EE0D59">
        <w:rPr>
          <w:rFonts w:ascii="Minion Pro" w:hAnsi="Minion Pro"/>
        </w:rPr>
        <w:t xml:space="preserve"> </w:t>
      </w:r>
      <w:hyperlink r:id="rId18" w:history="1">
        <w:r w:rsidRPr="00EE0D59">
          <w:rPr>
            <w:rStyle w:val="Hyperlink"/>
            <w:rFonts w:ascii="Minion Pro" w:hAnsi="Minion Pro"/>
          </w:rPr>
          <w:t>https://www.london.anglican.org/kb/data-protection/</w:t>
        </w:r>
      </w:hyperlink>
      <w:r w:rsidRPr="00184CC8">
        <w:rPr>
          <w:rStyle w:val="Hyperlink"/>
          <w:rFonts w:ascii="Minion Pro" w:hAnsi="Minion Pro"/>
          <w:u w:val="none"/>
        </w:rPr>
        <w:t>.</w:t>
      </w:r>
      <w:r w:rsidR="00781544">
        <w:rPr>
          <w:rStyle w:val="Hyperlink"/>
          <w:rFonts w:ascii="Minion Pro" w:hAnsi="Minion Pro"/>
          <w:u w:val="none"/>
        </w:rPr>
        <w:t xml:space="preserve"> </w:t>
      </w:r>
      <w:r w:rsidR="00F61338">
        <w:rPr>
          <w:rStyle w:val="Hyperlink"/>
          <w:rFonts w:ascii="Minion Pro" w:hAnsi="Minion Pro"/>
          <w:color w:val="auto"/>
          <w:u w:val="none"/>
        </w:rPr>
        <w:t>A video of one of the Workshops will also be available via that link, in about a week’s time.</w:t>
      </w:r>
    </w:p>
    <w:p w:rsidR="00781544" w:rsidRDefault="00781544" w:rsidP="00032D8D">
      <w:pPr>
        <w:ind w:left="720"/>
        <w:rPr>
          <w:rStyle w:val="Hyperlink"/>
          <w:rFonts w:ascii="Minion Pro" w:hAnsi="Minion Pro"/>
          <w:u w:val="none"/>
        </w:rPr>
      </w:pPr>
    </w:p>
    <w:p w:rsidR="00781544" w:rsidRDefault="00781544" w:rsidP="00781544">
      <w:pPr>
        <w:ind w:left="720"/>
        <w:rPr>
          <w:rFonts w:ascii="Minion Pro" w:hAnsi="Minion Pro"/>
          <w:b/>
          <w:bCs/>
        </w:rPr>
      </w:pPr>
      <w:r>
        <w:rPr>
          <w:rStyle w:val="Hyperlink"/>
          <w:rFonts w:ascii="Minion Pro" w:hAnsi="Minion Pro"/>
          <w:color w:val="auto"/>
          <w:u w:val="none"/>
        </w:rPr>
        <w:t>A suggestion for online GDPR training is ‘</w:t>
      </w:r>
      <w:proofErr w:type="spellStart"/>
      <w:r>
        <w:rPr>
          <w:rStyle w:val="Hyperlink"/>
          <w:rFonts w:ascii="Minion Pro" w:hAnsi="Minion Pro"/>
          <w:color w:val="auto"/>
          <w:u w:val="none"/>
        </w:rPr>
        <w:t>iHasco</w:t>
      </w:r>
      <w:proofErr w:type="spellEnd"/>
      <w:r>
        <w:rPr>
          <w:rStyle w:val="Hyperlink"/>
          <w:rFonts w:ascii="Minion Pro" w:hAnsi="Minion Pro"/>
          <w:color w:val="auto"/>
          <w:u w:val="none"/>
        </w:rPr>
        <w:t xml:space="preserve">’: </w:t>
      </w:r>
      <w:hyperlink r:id="rId19" w:history="1">
        <w:r w:rsidRPr="004F0E03">
          <w:rPr>
            <w:rStyle w:val="Hyperlink"/>
            <w:rFonts w:ascii="Minion Pro" w:hAnsi="Minion Pro"/>
            <w:b/>
            <w:bCs/>
          </w:rPr>
          <w:t>https://www.</w:t>
        </w:r>
        <w:r w:rsidRPr="00781544">
          <w:rPr>
            <w:rStyle w:val="Hyperlink"/>
            <w:rFonts w:ascii="Minion Pro" w:hAnsi="Minion Pro"/>
            <w:bCs/>
          </w:rPr>
          <w:t>ihasco</w:t>
        </w:r>
        <w:r w:rsidRPr="004F0E03">
          <w:rPr>
            <w:rStyle w:val="Hyperlink"/>
            <w:rFonts w:ascii="Minion Pro" w:hAnsi="Minion Pro"/>
            <w:b/>
            <w:bCs/>
          </w:rPr>
          <w:t>.co.uk/</w:t>
        </w:r>
      </w:hyperlink>
      <w:r>
        <w:rPr>
          <w:rStyle w:val="Hyperlink"/>
          <w:rFonts w:ascii="Minion Pro" w:hAnsi="Minion Pro"/>
          <w:b/>
          <w:bCs/>
        </w:rPr>
        <w:t>.</w:t>
      </w:r>
    </w:p>
    <w:p w:rsidR="00781544" w:rsidRPr="004F0E03" w:rsidRDefault="00781544" w:rsidP="00781544">
      <w:pPr>
        <w:ind w:left="720"/>
        <w:rPr>
          <w:rFonts w:ascii="Minion Pro" w:hAnsi="Minion Pro"/>
          <w:bCs/>
        </w:rPr>
      </w:pPr>
      <w:r>
        <w:rPr>
          <w:rFonts w:ascii="Minion Pro" w:hAnsi="Minion Pro"/>
          <w:b/>
          <w:bCs/>
        </w:rPr>
        <w:t xml:space="preserve"> </w:t>
      </w:r>
      <w:r>
        <w:rPr>
          <w:rFonts w:ascii="Minion Pro" w:hAnsi="Minion Pro"/>
          <w:bCs/>
        </w:rPr>
        <w:t>Tel: 01344 867 088 and quote London Diocese r</w:t>
      </w:r>
      <w:r w:rsidRPr="004F0E03">
        <w:rPr>
          <w:rFonts w:ascii="Minion Pro" w:hAnsi="Minion Pro"/>
          <w:bCs/>
        </w:rPr>
        <w:t xml:space="preserve">ef: </w:t>
      </w:r>
      <w:r>
        <w:rPr>
          <w:rFonts w:ascii="Minion Pro" w:hAnsi="Minion Pro"/>
          <w:bCs/>
        </w:rPr>
        <w:t xml:space="preserve">1324. (The </w:t>
      </w:r>
      <w:r w:rsidRPr="004F0E03">
        <w:rPr>
          <w:rFonts w:ascii="Minion Pro" w:hAnsi="Minion Pro"/>
          <w:bCs/>
        </w:rPr>
        <w:t>contact</w:t>
      </w:r>
      <w:r>
        <w:rPr>
          <w:rFonts w:ascii="Minion Pro" w:hAnsi="Minion Pro"/>
          <w:bCs/>
        </w:rPr>
        <w:t xml:space="preserve"> is</w:t>
      </w:r>
      <w:r w:rsidRPr="004F0E03">
        <w:rPr>
          <w:rFonts w:ascii="Minion Pro" w:hAnsi="Minion Pro"/>
          <w:bCs/>
        </w:rPr>
        <w:t xml:space="preserve"> Sue Webb)</w:t>
      </w:r>
      <w:r>
        <w:rPr>
          <w:rFonts w:ascii="Minion Pro" w:hAnsi="Minion Pro"/>
          <w:bCs/>
        </w:rPr>
        <w:t>.</w:t>
      </w:r>
    </w:p>
    <w:p w:rsidR="00032D8D" w:rsidRDefault="00032D8D" w:rsidP="00032D8D">
      <w:pPr>
        <w:ind w:left="720"/>
      </w:pPr>
    </w:p>
    <w:p w:rsidR="00032D8D" w:rsidRDefault="00032D8D" w:rsidP="000B7584">
      <w:pPr>
        <w:ind w:left="720"/>
        <w:rPr>
          <w:rFonts w:ascii="Minion Pro" w:hAnsi="Minion Pro"/>
        </w:rPr>
      </w:pPr>
      <w:r>
        <w:rPr>
          <w:rFonts w:ascii="Minion Pro" w:hAnsi="Minion Pro"/>
        </w:rPr>
        <w:t>As mentioned at the GDPR Parish Workshops, t</w:t>
      </w:r>
      <w:r w:rsidRPr="00032D8D">
        <w:rPr>
          <w:rFonts w:ascii="Minion Pro" w:hAnsi="Minion Pro"/>
        </w:rPr>
        <w:t>he APCM presents a good opportunity to draw attention to the parish</w:t>
      </w:r>
      <w:r>
        <w:rPr>
          <w:rFonts w:ascii="Minion Pro" w:hAnsi="Minion Pro"/>
        </w:rPr>
        <w:t>’s Privacy N</w:t>
      </w:r>
      <w:r w:rsidR="000A79B4">
        <w:rPr>
          <w:rFonts w:ascii="Minion Pro" w:hAnsi="Minion Pro"/>
        </w:rPr>
        <w:t xml:space="preserve">otice and </w:t>
      </w:r>
      <w:r w:rsidR="00F61338">
        <w:rPr>
          <w:rFonts w:ascii="Minion Pro" w:hAnsi="Minion Pro"/>
        </w:rPr>
        <w:t xml:space="preserve">to </w:t>
      </w:r>
      <w:r w:rsidRPr="00032D8D">
        <w:rPr>
          <w:rFonts w:ascii="Minion Pro" w:hAnsi="Minion Pro"/>
        </w:rPr>
        <w:t xml:space="preserve">distribute </w:t>
      </w:r>
      <w:r>
        <w:rPr>
          <w:rFonts w:ascii="Minion Pro" w:hAnsi="Minion Pro"/>
        </w:rPr>
        <w:t>Consent F</w:t>
      </w:r>
      <w:r w:rsidRPr="00032D8D">
        <w:rPr>
          <w:rFonts w:ascii="Minion Pro" w:hAnsi="Minion Pro"/>
        </w:rPr>
        <w:t>orms.</w:t>
      </w:r>
    </w:p>
    <w:p w:rsidR="000B7584" w:rsidRDefault="000B7584" w:rsidP="000B7584">
      <w:pPr>
        <w:ind w:left="720"/>
        <w:rPr>
          <w:rFonts w:ascii="Minion Pro" w:hAnsi="Minion Pro"/>
        </w:rPr>
      </w:pPr>
    </w:p>
    <w:p w:rsidR="00A8200F" w:rsidRPr="00032D8D" w:rsidRDefault="00A8200F" w:rsidP="00710A60">
      <w:pPr>
        <w:ind w:left="720"/>
        <w:rPr>
          <w:rFonts w:ascii="Minion Pro" w:hAnsi="Minion Pro"/>
        </w:rPr>
      </w:pPr>
    </w:p>
    <w:p w:rsidR="00CF55F7" w:rsidRPr="00EC0A8C" w:rsidRDefault="0059503B" w:rsidP="00CF55F7">
      <w:pPr>
        <w:spacing w:before="120"/>
        <w:rPr>
          <w:rFonts w:ascii="Minion Pro" w:hAnsi="Minion Pro"/>
          <w:b/>
          <w:sz w:val="32"/>
          <w:szCs w:val="32"/>
        </w:rPr>
      </w:pPr>
      <w:r>
        <w:rPr>
          <w:rFonts w:ascii="Minion Pro" w:hAnsi="Minion Pro"/>
          <w:b/>
          <w:sz w:val="32"/>
          <w:szCs w:val="32"/>
        </w:rPr>
        <w:t>5</w:t>
      </w:r>
      <w:r w:rsidR="00CF55F7" w:rsidRPr="00322860">
        <w:rPr>
          <w:rFonts w:ascii="Minion Pro" w:hAnsi="Minion Pro"/>
          <w:b/>
          <w:sz w:val="32"/>
          <w:szCs w:val="32"/>
        </w:rPr>
        <w:tab/>
        <w:t>Diocesan Synod and Area Council</w:t>
      </w:r>
      <w:r w:rsidR="00CF55F7">
        <w:rPr>
          <w:rFonts w:ascii="Minion Pro" w:hAnsi="Minion Pro"/>
          <w:b/>
          <w:sz w:val="32"/>
          <w:szCs w:val="32"/>
        </w:rPr>
        <w:t xml:space="preserve"> Elections – in 2018</w:t>
      </w:r>
    </w:p>
    <w:p w:rsidR="00CF55F7" w:rsidRDefault="00CF55F7" w:rsidP="001B417D">
      <w:pPr>
        <w:spacing w:before="120" w:line="320" w:lineRule="exact"/>
        <w:ind w:left="714"/>
        <w:rPr>
          <w:rFonts w:ascii="Minion Pro" w:hAnsi="Minion Pro"/>
        </w:rPr>
      </w:pPr>
      <w:r>
        <w:rPr>
          <w:rFonts w:ascii="Minion Pro" w:hAnsi="Minion Pro"/>
        </w:rPr>
        <w:t xml:space="preserve">Elections </w:t>
      </w:r>
      <w:r w:rsidRPr="00EC0A8C">
        <w:rPr>
          <w:rFonts w:ascii="Minion Pro" w:hAnsi="Minion Pro"/>
        </w:rPr>
        <w:t>t</w:t>
      </w:r>
      <w:r>
        <w:rPr>
          <w:rFonts w:ascii="Minion Pro" w:hAnsi="Minion Pro"/>
        </w:rPr>
        <w:t>o the Diocesan Synod and Area Councils</w:t>
      </w:r>
      <w:r w:rsidR="00074F03">
        <w:rPr>
          <w:rFonts w:ascii="Minion Pro" w:hAnsi="Minion Pro"/>
        </w:rPr>
        <w:t xml:space="preserve"> take place every 3 years, and </w:t>
      </w:r>
      <w:r>
        <w:rPr>
          <w:rFonts w:ascii="Minion Pro" w:hAnsi="Minion Pro"/>
        </w:rPr>
        <w:t xml:space="preserve">elections </w:t>
      </w:r>
      <w:r w:rsidR="00EB3ECB">
        <w:rPr>
          <w:rFonts w:ascii="Minion Pro" w:hAnsi="Minion Pro"/>
        </w:rPr>
        <w:t xml:space="preserve">are due to </w:t>
      </w:r>
      <w:r>
        <w:rPr>
          <w:rFonts w:ascii="Minion Pro" w:hAnsi="Minion Pro"/>
        </w:rPr>
        <w:t>be held this year.</w:t>
      </w:r>
      <w:r w:rsidR="001B417D">
        <w:rPr>
          <w:rFonts w:ascii="Minion Pro" w:hAnsi="Minion Pro"/>
        </w:rPr>
        <w:t xml:space="preserve"> </w:t>
      </w:r>
      <w:r w:rsidR="00EB3ECB" w:rsidRPr="00EC0A8C">
        <w:rPr>
          <w:rFonts w:ascii="Minion Pro" w:hAnsi="Minion Pro"/>
        </w:rPr>
        <w:t>The House</w:t>
      </w:r>
      <w:r w:rsidR="00EB3ECB">
        <w:rPr>
          <w:rFonts w:ascii="Minion Pro" w:hAnsi="Minion Pro"/>
        </w:rPr>
        <w:t>s</w:t>
      </w:r>
      <w:r w:rsidR="00EB3ECB" w:rsidRPr="00EC0A8C">
        <w:rPr>
          <w:rFonts w:ascii="Minion Pro" w:hAnsi="Minion Pro"/>
        </w:rPr>
        <w:t xml:space="preserve"> of Laity of the deanery synods are the electors in these elections (they nominate candidates and then, if </w:t>
      </w:r>
      <w:r w:rsidR="00EB3ECB">
        <w:rPr>
          <w:rFonts w:ascii="Minion Pro" w:hAnsi="Minion Pro"/>
        </w:rPr>
        <w:t>voting</w:t>
      </w:r>
      <w:r w:rsidR="00EB3ECB" w:rsidRPr="00EC0A8C">
        <w:rPr>
          <w:rFonts w:ascii="Minion Pro" w:hAnsi="Minion Pro"/>
        </w:rPr>
        <w:t xml:space="preserve"> is required, vote for them). </w:t>
      </w:r>
      <w:r>
        <w:rPr>
          <w:rFonts w:ascii="Minion Pro" w:hAnsi="Minion Pro"/>
        </w:rPr>
        <w:t>The lay people who can be nominated in these elections are those in the parishes. (In brief, candidates must be actual communicants, whose names are also entered on the electoral roll of a parish in the deanery, and who are at least 16 years of age</w:t>
      </w:r>
      <w:r w:rsidR="00074F03">
        <w:rPr>
          <w:rFonts w:ascii="Minion Pro" w:hAnsi="Minion Pro"/>
        </w:rPr>
        <w:t>.)</w:t>
      </w:r>
    </w:p>
    <w:p w:rsidR="00EB3ECB" w:rsidRDefault="00EB3ECB" w:rsidP="001B417D">
      <w:pPr>
        <w:spacing w:before="120" w:line="320" w:lineRule="exact"/>
        <w:ind w:left="714"/>
        <w:rPr>
          <w:rFonts w:ascii="Minion Pro" w:hAnsi="Minion Pro"/>
        </w:rPr>
      </w:pPr>
      <w:r>
        <w:rPr>
          <w:rFonts w:ascii="Minion Pro" w:hAnsi="Minion Pro"/>
        </w:rPr>
        <w:t xml:space="preserve">It is important that these bodies reflect the diversity of the church in London, and include amongst their membership </w:t>
      </w:r>
      <w:r w:rsidR="00C915CC">
        <w:rPr>
          <w:rFonts w:ascii="Minion Pro" w:hAnsi="Minion Pro"/>
        </w:rPr>
        <w:t xml:space="preserve">BAME (Black, Asian, minority ethnic) members, and also </w:t>
      </w:r>
      <w:r w:rsidR="00845293">
        <w:rPr>
          <w:rFonts w:ascii="Minion Pro" w:hAnsi="Minion Pro"/>
        </w:rPr>
        <w:t xml:space="preserve">young </w:t>
      </w:r>
      <w:r w:rsidR="00C915CC">
        <w:rPr>
          <w:rFonts w:ascii="Minion Pro" w:hAnsi="Minion Pro"/>
        </w:rPr>
        <w:t>people from the churches</w:t>
      </w:r>
      <w:r w:rsidR="00845293">
        <w:rPr>
          <w:rFonts w:ascii="Minion Pro" w:hAnsi="Minion Pro"/>
        </w:rPr>
        <w:t>, e.g. those</w:t>
      </w:r>
      <w:r w:rsidR="00C915CC">
        <w:rPr>
          <w:rFonts w:ascii="Minion Pro" w:hAnsi="Minion Pro"/>
        </w:rPr>
        <w:t xml:space="preserve"> who are</w:t>
      </w:r>
      <w:r>
        <w:rPr>
          <w:rFonts w:ascii="Minion Pro" w:hAnsi="Minion Pro"/>
        </w:rPr>
        <w:t xml:space="preserve"> under 35 years of age. </w:t>
      </w:r>
    </w:p>
    <w:p w:rsidR="00EB3ECB" w:rsidRDefault="00EB3ECB" w:rsidP="001B417D">
      <w:pPr>
        <w:spacing w:before="120" w:line="320" w:lineRule="exact"/>
        <w:ind w:left="714"/>
        <w:rPr>
          <w:rFonts w:ascii="Minion Pro" w:hAnsi="Minion Pro"/>
        </w:rPr>
      </w:pPr>
      <w:r>
        <w:rPr>
          <w:rFonts w:ascii="Minion Pro" w:hAnsi="Minion Pro"/>
        </w:rPr>
        <w:lastRenderedPageBreak/>
        <w:t>Please encourag</w:t>
      </w:r>
      <w:r w:rsidR="00845293">
        <w:rPr>
          <w:rFonts w:ascii="Minion Pro" w:hAnsi="Minion Pro"/>
        </w:rPr>
        <w:t>e those in your parish who can</w:t>
      </w:r>
      <w:r>
        <w:rPr>
          <w:rFonts w:ascii="Minion Pro" w:hAnsi="Minion Pro"/>
        </w:rPr>
        <w:t xml:space="preserve"> contribute to the governance bodies of the Diocese to come forward and stand for election. For more information, please consult the Diocesan website </w:t>
      </w:r>
      <w:hyperlink r:id="rId20" w:history="1">
        <w:r w:rsidRPr="00240694">
          <w:rPr>
            <w:rStyle w:val="Hyperlink"/>
            <w:rFonts w:ascii="Minion Pro" w:hAnsi="Minion Pro"/>
          </w:rPr>
          <w:t>https://www.london.anglican.org/</w:t>
        </w:r>
      </w:hyperlink>
      <w:r>
        <w:rPr>
          <w:rFonts w:ascii="Minion Pro" w:hAnsi="Minion Pro"/>
        </w:rPr>
        <w:t xml:space="preserve">. </w:t>
      </w:r>
      <w:r w:rsidR="00AF508B">
        <w:rPr>
          <w:rFonts w:ascii="Minion Pro" w:hAnsi="Minion Pro"/>
        </w:rPr>
        <w:t xml:space="preserve">or for </w:t>
      </w:r>
      <w:r>
        <w:rPr>
          <w:rFonts w:ascii="Minion Pro" w:hAnsi="Minion Pro"/>
        </w:rPr>
        <w:t xml:space="preserve">questions and queries, please contact the Synodical Department: </w:t>
      </w:r>
      <w:hyperlink r:id="rId21" w:history="1">
        <w:r w:rsidRPr="00240694">
          <w:rPr>
            <w:rStyle w:val="Hyperlink"/>
            <w:rFonts w:ascii="Minion Pro" w:hAnsi="Minion Pro"/>
          </w:rPr>
          <w:t>monica.bolley@london.anglican.org</w:t>
        </w:r>
      </w:hyperlink>
      <w:r w:rsidR="00AF508B">
        <w:rPr>
          <w:rFonts w:ascii="Minion Pro" w:hAnsi="Minion Pro"/>
        </w:rPr>
        <w:t>.</w:t>
      </w:r>
    </w:p>
    <w:p w:rsidR="00AF583E" w:rsidRDefault="00AF583E">
      <w:pPr>
        <w:rPr>
          <w:rFonts w:ascii="Minion Pro" w:hAnsi="Minion Pro"/>
        </w:rPr>
      </w:pPr>
    </w:p>
    <w:p w:rsidR="00D35B6B" w:rsidRDefault="00D35B6B" w:rsidP="001B417D">
      <w:pPr>
        <w:rPr>
          <w:rFonts w:ascii="Minion Pro" w:hAnsi="Minion Pro"/>
          <w:b/>
          <w:sz w:val="32"/>
          <w:szCs w:val="32"/>
        </w:rPr>
      </w:pPr>
    </w:p>
    <w:p w:rsidR="00AF583E" w:rsidRDefault="00AF583E" w:rsidP="00AF583E">
      <w:pPr>
        <w:rPr>
          <w:rFonts w:ascii="Minion Pro" w:hAnsi="Minion Pro"/>
          <w:b/>
          <w:sz w:val="32"/>
          <w:szCs w:val="32"/>
        </w:rPr>
      </w:pPr>
      <w:r>
        <w:rPr>
          <w:rFonts w:ascii="Minion Pro" w:hAnsi="Minion Pro"/>
          <w:b/>
          <w:sz w:val="32"/>
          <w:szCs w:val="32"/>
        </w:rPr>
        <w:t>6</w:t>
      </w:r>
      <w:r>
        <w:rPr>
          <w:rFonts w:ascii="Minion Pro" w:hAnsi="Minion Pro"/>
          <w:b/>
          <w:sz w:val="32"/>
          <w:szCs w:val="32"/>
        </w:rPr>
        <w:tab/>
        <w:t>Changes in Deanery Synod reps during the year</w:t>
      </w:r>
    </w:p>
    <w:p w:rsidR="00AF583E" w:rsidRPr="00EC0A8C" w:rsidRDefault="00AF583E" w:rsidP="00AF583E">
      <w:pPr>
        <w:widowControl w:val="0"/>
        <w:spacing w:before="120"/>
        <w:ind w:left="720"/>
        <w:jc w:val="both"/>
        <w:rPr>
          <w:rFonts w:ascii="Minion Pro" w:hAnsi="Minion Pro"/>
        </w:rPr>
      </w:pPr>
      <w:r>
        <w:rPr>
          <w:rFonts w:ascii="Minion Pro" w:hAnsi="Minion Pro"/>
        </w:rPr>
        <w:t>Elections to deanery synods</w:t>
      </w:r>
      <w:r w:rsidRPr="00EC0A8C">
        <w:rPr>
          <w:rFonts w:ascii="Minion Pro" w:hAnsi="Minion Pro"/>
        </w:rPr>
        <w:t xml:space="preserve"> </w:t>
      </w:r>
      <w:r>
        <w:rPr>
          <w:rFonts w:ascii="Minion Pro" w:hAnsi="Minion Pro"/>
        </w:rPr>
        <w:t>(for the new term – from 1 June 2017 to 31 May 2020) took place at last</w:t>
      </w:r>
      <w:r w:rsidRPr="00EC0A8C">
        <w:rPr>
          <w:rFonts w:ascii="Minion Pro" w:hAnsi="Minion Pro"/>
        </w:rPr>
        <w:t xml:space="preserve"> year’s </w:t>
      </w:r>
      <w:r>
        <w:rPr>
          <w:rFonts w:ascii="Minion Pro" w:hAnsi="Minion Pro"/>
        </w:rPr>
        <w:t>APCMs</w:t>
      </w:r>
      <w:r w:rsidRPr="00EC0A8C">
        <w:rPr>
          <w:rFonts w:ascii="Minion Pro" w:hAnsi="Minion Pro"/>
        </w:rPr>
        <w:t>. At the end of</w:t>
      </w:r>
      <w:r>
        <w:rPr>
          <w:rFonts w:ascii="Minion Pro" w:hAnsi="Minion Pro"/>
        </w:rPr>
        <w:t xml:space="preserve"> 2016, we</w:t>
      </w:r>
      <w:r w:rsidRPr="00EC0A8C">
        <w:rPr>
          <w:rFonts w:ascii="Minion Pro" w:hAnsi="Minion Pro"/>
        </w:rPr>
        <w:t xml:space="preserve"> sent you details of the number of representatives to be elected by your parish. </w:t>
      </w:r>
      <w:r>
        <w:rPr>
          <w:rFonts w:ascii="Minion Pro" w:hAnsi="Minion Pro"/>
        </w:rPr>
        <w:t>This may have been</w:t>
      </w:r>
      <w:r w:rsidRPr="00EC0A8C">
        <w:rPr>
          <w:rFonts w:ascii="Minion Pro" w:hAnsi="Minion Pro"/>
        </w:rPr>
        <w:t xml:space="preserve"> differ</w:t>
      </w:r>
      <w:r>
        <w:rPr>
          <w:rFonts w:ascii="Minion Pro" w:hAnsi="Minion Pro"/>
        </w:rPr>
        <w:t xml:space="preserve">ent to the previous allocation: </w:t>
      </w:r>
      <w:r w:rsidRPr="00EC0A8C">
        <w:rPr>
          <w:rFonts w:ascii="Minion Pro" w:hAnsi="Minion Pro"/>
        </w:rPr>
        <w:t xml:space="preserve">For </w:t>
      </w:r>
      <w:r>
        <w:rPr>
          <w:rFonts w:ascii="Minion Pro" w:hAnsi="Minion Pro"/>
        </w:rPr>
        <w:t>the 2014-2017 term, it was</w:t>
      </w:r>
      <w:r w:rsidRPr="00EC0A8C">
        <w:rPr>
          <w:rFonts w:ascii="Minion Pro" w:hAnsi="Minion Pro"/>
        </w:rPr>
        <w:t xml:space="preserve"> 1 rep for every 57 on the electoral roll</w:t>
      </w:r>
      <w:r>
        <w:rPr>
          <w:rFonts w:ascii="Minion Pro" w:hAnsi="Minion Pro"/>
        </w:rPr>
        <w:t>, or part thereof</w:t>
      </w:r>
      <w:r w:rsidRPr="00EC0A8C">
        <w:rPr>
          <w:rFonts w:ascii="Minion Pro" w:hAnsi="Minion Pro"/>
        </w:rPr>
        <w:t>.</w:t>
      </w:r>
      <w:r>
        <w:rPr>
          <w:rFonts w:ascii="Minion Pro" w:hAnsi="Minion Pro"/>
        </w:rPr>
        <w:t xml:space="preserve"> For the 2017-2020 term, it is </w:t>
      </w:r>
      <w:r w:rsidRPr="003644BC">
        <w:rPr>
          <w:rFonts w:ascii="Minion Pro" w:hAnsi="Minion Pro"/>
          <w:b/>
        </w:rPr>
        <w:t>1 rep for every 76</w:t>
      </w:r>
      <w:r>
        <w:rPr>
          <w:rFonts w:ascii="Minion Pro" w:hAnsi="Minion Pro"/>
        </w:rPr>
        <w:t xml:space="preserve">, or part thereof, on the electoral roll. </w:t>
      </w:r>
      <w:r w:rsidRPr="00EC0A8C">
        <w:rPr>
          <w:rFonts w:ascii="Minion Pro" w:hAnsi="Minion Pro"/>
        </w:rPr>
        <w:t>The electoral roll figure used is th</w:t>
      </w:r>
      <w:r>
        <w:rPr>
          <w:rFonts w:ascii="Minion Pro" w:hAnsi="Minion Pro"/>
        </w:rPr>
        <w:t>e number as declared at the 2016 APCM. The</w:t>
      </w:r>
      <w:r w:rsidRPr="00EC0A8C">
        <w:rPr>
          <w:rFonts w:ascii="Minion Pro" w:hAnsi="Minion Pro"/>
        </w:rPr>
        <w:t xml:space="preserve"> number of representatives </w:t>
      </w:r>
      <w:r w:rsidRPr="003644BC">
        <w:rPr>
          <w:rFonts w:ascii="Minion Pro" w:hAnsi="Minion Pro"/>
          <w:b/>
        </w:rPr>
        <w:t>remains the same</w:t>
      </w:r>
      <w:r w:rsidRPr="00EC0A8C">
        <w:rPr>
          <w:rFonts w:ascii="Minion Pro" w:hAnsi="Minion Pro"/>
        </w:rPr>
        <w:t xml:space="preserve"> throughout the 3 year term.</w:t>
      </w:r>
    </w:p>
    <w:p w:rsidR="00AF583E" w:rsidRDefault="00AF583E" w:rsidP="00AF583E">
      <w:pPr>
        <w:widowControl w:val="0"/>
        <w:spacing w:before="120"/>
        <w:ind w:left="720"/>
        <w:jc w:val="both"/>
        <w:rPr>
          <w:rFonts w:ascii="Minion Pro" w:hAnsi="Minion Pro"/>
        </w:rPr>
      </w:pPr>
      <w:r>
        <w:rPr>
          <w:rFonts w:ascii="Minion Pro" w:hAnsi="Minion Pro"/>
        </w:rPr>
        <w:t xml:space="preserve">It is important that the number of persons elected </w:t>
      </w:r>
      <w:r w:rsidRPr="003644BC">
        <w:rPr>
          <w:rFonts w:ascii="Minion Pro" w:hAnsi="Minion Pro"/>
          <w:b/>
        </w:rPr>
        <w:t>must not exceed</w:t>
      </w:r>
      <w:r>
        <w:rPr>
          <w:rFonts w:ascii="Minion Pro" w:hAnsi="Minion Pro"/>
        </w:rPr>
        <w:t xml:space="preserve"> the number of places allocated to the parish.</w:t>
      </w:r>
    </w:p>
    <w:p w:rsidR="00AF583E" w:rsidRPr="00EC0A8C" w:rsidRDefault="00AF583E" w:rsidP="00AF583E">
      <w:pPr>
        <w:widowControl w:val="0"/>
        <w:ind w:left="1843"/>
        <w:jc w:val="both"/>
        <w:rPr>
          <w:rFonts w:ascii="Minion Pro" w:hAnsi="Minion Pro"/>
        </w:rPr>
      </w:pPr>
    </w:p>
    <w:p w:rsidR="00AF583E" w:rsidRPr="00B071A9" w:rsidRDefault="00AF583E" w:rsidP="00AF583E">
      <w:pPr>
        <w:widowControl w:val="0"/>
        <w:ind w:left="1440" w:hanging="720"/>
        <w:jc w:val="both"/>
        <w:rPr>
          <w:rFonts w:ascii="Minion Pro" w:hAnsi="Minion Pro"/>
          <w:b/>
        </w:rPr>
      </w:pPr>
      <w:r w:rsidRPr="00B071A9">
        <w:rPr>
          <w:rFonts w:ascii="Minion Pro" w:hAnsi="Minion Pro"/>
          <w:b/>
        </w:rPr>
        <w:t>The Diocese of London website – schedule on parish representatives</w:t>
      </w:r>
    </w:p>
    <w:p w:rsidR="00AF583E" w:rsidRDefault="00AF583E" w:rsidP="00AF583E">
      <w:pPr>
        <w:ind w:left="720"/>
        <w:rPr>
          <w:rFonts w:ascii="Minion Pro" w:hAnsi="Minion Pro"/>
        </w:rPr>
      </w:pPr>
      <w:r w:rsidRPr="00B071A9">
        <w:rPr>
          <w:rFonts w:ascii="Minion Pro" w:hAnsi="Minion Pro"/>
        </w:rPr>
        <w:t>A schedule containing the number of parish representatives on the deanery synod to which parishes are entitled</w:t>
      </w:r>
      <w:r>
        <w:rPr>
          <w:rFonts w:ascii="Minion Pro" w:hAnsi="Minion Pro"/>
        </w:rPr>
        <w:t>,</w:t>
      </w:r>
      <w:r w:rsidRPr="00B071A9">
        <w:rPr>
          <w:rFonts w:ascii="Minion Pro" w:hAnsi="Minion Pro"/>
        </w:rPr>
        <w:t xml:space="preserve"> can be found on the diocesan website at </w:t>
      </w:r>
      <w:hyperlink r:id="rId22" w:history="1">
        <w:r w:rsidRPr="002C0A8C">
          <w:rPr>
            <w:rStyle w:val="Hyperlink"/>
            <w:rFonts w:ascii="Minion Pro" w:hAnsi="Minion Pro"/>
          </w:rPr>
          <w:t>http://www.london.anglican.org/support/annual-meetings/</w:t>
        </w:r>
      </w:hyperlink>
      <w:r w:rsidRPr="000B55CF">
        <w:rPr>
          <w:rFonts w:ascii="Minion Pro" w:hAnsi="Minion Pro"/>
          <w:color w:val="0070C0"/>
        </w:rPr>
        <w:t>.</w:t>
      </w:r>
      <w:r w:rsidRPr="00B071A9">
        <w:rPr>
          <w:rFonts w:ascii="Minion Pro" w:hAnsi="Minion Pro"/>
        </w:rPr>
        <w:t xml:space="preserve"> You can consult this at any time throughout the 3 year deanery synod term.</w:t>
      </w:r>
    </w:p>
    <w:p w:rsidR="00AF583E" w:rsidRDefault="00AF583E" w:rsidP="00AF583E">
      <w:pPr>
        <w:spacing w:before="240" w:after="120"/>
        <w:ind w:left="714"/>
        <w:rPr>
          <w:rFonts w:ascii="Minion Pro" w:hAnsi="Minion Pro"/>
        </w:rPr>
      </w:pPr>
      <w:r>
        <w:rPr>
          <w:rFonts w:ascii="Minion Pro" w:hAnsi="Minion Pro"/>
        </w:rPr>
        <w:t xml:space="preserve">It is possible that one or more of the representatives elected at the 2017 APCM might step down, or it may be that a place was not filled at the 2017 APCM election. If this is the case, a by-election should be held to fill the vacancy (or vacancies). Once the by-election has been held, please </w:t>
      </w:r>
      <w:r w:rsidRPr="003252D3">
        <w:rPr>
          <w:rFonts w:ascii="Minion Pro" w:hAnsi="Minion Pro"/>
          <w:b/>
        </w:rPr>
        <w:t>email</w:t>
      </w:r>
      <w:r>
        <w:rPr>
          <w:rFonts w:ascii="Minion Pro" w:hAnsi="Minion Pro"/>
          <w:b/>
        </w:rPr>
        <w:t xml:space="preserve"> the details of the new reps </w:t>
      </w:r>
      <w:r w:rsidRPr="003252D3">
        <w:rPr>
          <w:rFonts w:ascii="Minion Pro" w:hAnsi="Minion Pro"/>
          <w:b/>
        </w:rPr>
        <w:t>to your Area/Archdeaconry office straight away</w:t>
      </w:r>
      <w:r>
        <w:rPr>
          <w:rFonts w:ascii="Minion Pro" w:hAnsi="Minion Pro"/>
        </w:rPr>
        <w:t xml:space="preserve"> in order for the diocesan database to be updated.</w:t>
      </w:r>
    </w:p>
    <w:p w:rsidR="00AF583E" w:rsidRDefault="00AF583E" w:rsidP="00AF583E">
      <w:pPr>
        <w:pBdr>
          <w:top w:val="single" w:sz="4" w:space="1" w:color="auto"/>
          <w:left w:val="single" w:sz="4" w:space="4" w:color="auto"/>
          <w:bottom w:val="single" w:sz="4" w:space="1" w:color="auto"/>
          <w:right w:val="single" w:sz="4" w:space="4" w:color="auto"/>
        </w:pBdr>
        <w:spacing w:before="240" w:after="60"/>
        <w:ind w:left="714"/>
        <w:rPr>
          <w:rFonts w:ascii="Minion Pro" w:hAnsi="Minion Pro"/>
        </w:rPr>
      </w:pPr>
      <w:r>
        <w:rPr>
          <w:rFonts w:ascii="Minion Pro" w:hAnsi="Minion Pro"/>
        </w:rPr>
        <w:t>It is important that the diocesan database records of the deanery synod memberships are kept accurate and up to date. The reasons for this include the use of these records:</w:t>
      </w:r>
    </w:p>
    <w:p w:rsidR="00AF583E" w:rsidRDefault="00AF583E" w:rsidP="00AF583E">
      <w:pPr>
        <w:pBdr>
          <w:top w:val="single" w:sz="4" w:space="1" w:color="auto"/>
          <w:left w:val="single" w:sz="4" w:space="4" w:color="auto"/>
          <w:bottom w:val="single" w:sz="4" w:space="1" w:color="auto"/>
          <w:right w:val="single" w:sz="4" w:space="4" w:color="auto"/>
        </w:pBdr>
        <w:ind w:left="714"/>
        <w:rPr>
          <w:rFonts w:ascii="Minion Pro" w:hAnsi="Minion Pro"/>
        </w:rPr>
      </w:pPr>
      <w:r>
        <w:rPr>
          <w:rFonts w:ascii="Minion Pro" w:hAnsi="Minion Pro"/>
        </w:rPr>
        <w:t xml:space="preserve">- For </w:t>
      </w:r>
      <w:r w:rsidR="003345CF">
        <w:rPr>
          <w:rFonts w:ascii="Minion Pro" w:hAnsi="Minion Pro"/>
        </w:rPr>
        <w:t xml:space="preserve">the </w:t>
      </w:r>
      <w:r>
        <w:rPr>
          <w:rFonts w:ascii="Minion Pro" w:hAnsi="Minion Pro"/>
        </w:rPr>
        <w:t xml:space="preserve">main elections, such as those to the Diocesan Synod and the Area Councils taking </w:t>
      </w:r>
      <w:r w:rsidR="003345CF">
        <w:rPr>
          <w:rFonts w:ascii="Minion Pro" w:hAnsi="Minion Pro"/>
        </w:rPr>
        <w:t xml:space="preserve"> </w:t>
      </w:r>
      <w:r>
        <w:rPr>
          <w:rFonts w:ascii="Minion Pro" w:hAnsi="Minion Pro"/>
        </w:rPr>
        <w:t xml:space="preserve">place this year; </w:t>
      </w:r>
    </w:p>
    <w:p w:rsidR="00AF583E" w:rsidRPr="0085475B" w:rsidRDefault="00AF583E" w:rsidP="00AF583E">
      <w:pPr>
        <w:pBdr>
          <w:top w:val="single" w:sz="4" w:space="1" w:color="auto"/>
          <w:left w:val="single" w:sz="4" w:space="4" w:color="auto"/>
          <w:bottom w:val="single" w:sz="4" w:space="1" w:color="auto"/>
          <w:right w:val="single" w:sz="4" w:space="4" w:color="auto"/>
        </w:pBdr>
        <w:ind w:left="714"/>
        <w:rPr>
          <w:rFonts w:ascii="Minion Pro" w:hAnsi="Minion Pro"/>
        </w:rPr>
      </w:pPr>
      <w:r>
        <w:rPr>
          <w:rFonts w:ascii="Minion Pro" w:hAnsi="Minion Pro"/>
        </w:rPr>
        <w:t>- For by-election</w:t>
      </w:r>
      <w:r w:rsidR="003345CF">
        <w:rPr>
          <w:rFonts w:ascii="Minion Pro" w:hAnsi="Minion Pro"/>
        </w:rPr>
        <w:t>s</w:t>
      </w:r>
      <w:r>
        <w:rPr>
          <w:rFonts w:ascii="Minion Pro" w:hAnsi="Minion Pro"/>
        </w:rPr>
        <w:t xml:space="preserve"> to those bodies, or to the General Synod, </w:t>
      </w:r>
      <w:r w:rsidRPr="00527492">
        <w:rPr>
          <w:rFonts w:ascii="Minion Pro" w:hAnsi="Minion Pro"/>
          <w:b/>
        </w:rPr>
        <w:t>which can occur at any time</w:t>
      </w:r>
      <w:r>
        <w:rPr>
          <w:rFonts w:ascii="Minion Pro" w:hAnsi="Minion Pro"/>
          <w:b/>
        </w:rPr>
        <w:t xml:space="preserve">; </w:t>
      </w:r>
      <w:r>
        <w:rPr>
          <w:rFonts w:ascii="Minion Pro" w:hAnsi="Minion Pro"/>
        </w:rPr>
        <w:t>or</w:t>
      </w:r>
    </w:p>
    <w:p w:rsidR="00AF583E" w:rsidRDefault="00AF583E" w:rsidP="00AF583E">
      <w:pPr>
        <w:pBdr>
          <w:top w:val="single" w:sz="4" w:space="1" w:color="auto"/>
          <w:left w:val="single" w:sz="4" w:space="4" w:color="auto"/>
          <w:bottom w:val="single" w:sz="4" w:space="1" w:color="auto"/>
          <w:right w:val="single" w:sz="4" w:space="4" w:color="auto"/>
        </w:pBdr>
        <w:spacing w:after="120"/>
        <w:ind w:left="714"/>
        <w:rPr>
          <w:rFonts w:ascii="Minion Pro" w:hAnsi="Minion Pro"/>
        </w:rPr>
      </w:pPr>
      <w:r>
        <w:rPr>
          <w:rFonts w:ascii="Minion Pro" w:hAnsi="Minion Pro"/>
        </w:rPr>
        <w:t>- For use by the deanery synod secretaries, for circulating agendas and papers for deanery synod meetings.</w:t>
      </w:r>
    </w:p>
    <w:p w:rsidR="00AF583E" w:rsidRPr="00656B1F" w:rsidRDefault="00AF583E" w:rsidP="00AF583E">
      <w:pPr>
        <w:pBdr>
          <w:top w:val="single" w:sz="4" w:space="1" w:color="auto"/>
          <w:left w:val="single" w:sz="4" w:space="4" w:color="auto"/>
          <w:bottom w:val="single" w:sz="4" w:space="1" w:color="auto"/>
          <w:right w:val="single" w:sz="4" w:space="4" w:color="auto"/>
        </w:pBdr>
        <w:ind w:left="714"/>
        <w:rPr>
          <w:rFonts w:ascii="Minion Pro" w:hAnsi="Minion Pro"/>
          <w:b/>
        </w:rPr>
      </w:pPr>
      <w:r w:rsidRPr="00656B1F">
        <w:rPr>
          <w:rFonts w:ascii="Minion Pro" w:hAnsi="Minion Pro"/>
          <w:b/>
        </w:rPr>
        <w:t xml:space="preserve">Your assistance in helping us to have </w:t>
      </w:r>
      <w:r>
        <w:rPr>
          <w:rFonts w:ascii="Minion Pro" w:hAnsi="Minion Pro"/>
          <w:b/>
        </w:rPr>
        <w:t xml:space="preserve">accurate and </w:t>
      </w:r>
      <w:r w:rsidRPr="00656B1F">
        <w:rPr>
          <w:rFonts w:ascii="Minion Pro" w:hAnsi="Minion Pro"/>
          <w:b/>
        </w:rPr>
        <w:t>up</w:t>
      </w:r>
      <w:r w:rsidR="003345CF">
        <w:rPr>
          <w:rFonts w:ascii="Minion Pro" w:hAnsi="Minion Pro"/>
          <w:b/>
        </w:rPr>
        <w:t>-</w:t>
      </w:r>
      <w:r w:rsidRPr="00656B1F">
        <w:rPr>
          <w:rFonts w:ascii="Minion Pro" w:hAnsi="Minion Pro"/>
          <w:b/>
        </w:rPr>
        <w:t>to</w:t>
      </w:r>
      <w:r w:rsidR="003345CF">
        <w:rPr>
          <w:rFonts w:ascii="Minion Pro" w:hAnsi="Minion Pro"/>
          <w:b/>
        </w:rPr>
        <w:t>-</w:t>
      </w:r>
      <w:r w:rsidRPr="00656B1F">
        <w:rPr>
          <w:rFonts w:ascii="Minion Pro" w:hAnsi="Minion Pro"/>
          <w:b/>
        </w:rPr>
        <w:t>date deanery synod membership records</w:t>
      </w:r>
      <w:r>
        <w:rPr>
          <w:rFonts w:ascii="Minion Pro" w:hAnsi="Minion Pro"/>
          <w:b/>
        </w:rPr>
        <w:t xml:space="preserve"> on the diocesan database</w:t>
      </w:r>
      <w:r w:rsidRPr="00656B1F">
        <w:rPr>
          <w:rFonts w:ascii="Minion Pro" w:hAnsi="Minion Pro"/>
          <w:b/>
        </w:rPr>
        <w:t xml:space="preserve"> would be very much appreciated.</w:t>
      </w:r>
    </w:p>
    <w:p w:rsidR="00861FB0" w:rsidRPr="0082268D" w:rsidRDefault="00210BE7" w:rsidP="00896661">
      <w:pPr>
        <w:spacing w:after="120"/>
        <w:rPr>
          <w:rFonts w:ascii="Minion Pro" w:hAnsi="Minion Pro"/>
          <w:b/>
          <w:sz w:val="32"/>
          <w:szCs w:val="32"/>
        </w:rPr>
      </w:pPr>
      <w:r>
        <w:rPr>
          <w:rFonts w:ascii="Minion Pro" w:hAnsi="Minion Pro"/>
          <w:b/>
          <w:sz w:val="32"/>
          <w:szCs w:val="32"/>
        </w:rPr>
        <w:t>7</w:t>
      </w:r>
      <w:r w:rsidR="00A44BEC" w:rsidRPr="0082268D">
        <w:rPr>
          <w:rFonts w:ascii="Minion Pro" w:hAnsi="Minion Pro"/>
          <w:b/>
          <w:sz w:val="32"/>
          <w:szCs w:val="32"/>
        </w:rPr>
        <w:tab/>
        <w:t xml:space="preserve">After the APCM </w:t>
      </w:r>
      <w:r w:rsidR="00486398">
        <w:rPr>
          <w:rFonts w:ascii="Minion Pro" w:hAnsi="Minion Pro"/>
          <w:b/>
          <w:sz w:val="32"/>
          <w:szCs w:val="32"/>
        </w:rPr>
        <w:t xml:space="preserve"> </w:t>
      </w:r>
    </w:p>
    <w:p w:rsidR="00F11C95" w:rsidRPr="00E915CB" w:rsidRDefault="00B57595" w:rsidP="005F0759">
      <w:pPr>
        <w:ind w:firstLine="720"/>
        <w:rPr>
          <w:rFonts w:ascii="Minion Pro" w:hAnsi="Minion Pro"/>
          <w:b/>
        </w:rPr>
      </w:pPr>
      <w:r w:rsidRPr="00E915CB">
        <w:rPr>
          <w:rFonts w:ascii="Minion Pro" w:hAnsi="Minion Pro"/>
        </w:rPr>
        <w:t>(a</w:t>
      </w:r>
      <w:r w:rsidR="005F0759" w:rsidRPr="00E915CB">
        <w:rPr>
          <w:rFonts w:ascii="Minion Pro" w:hAnsi="Minion Pro"/>
        </w:rPr>
        <w:t>)</w:t>
      </w:r>
      <w:r w:rsidR="005F0759" w:rsidRPr="00E915CB">
        <w:rPr>
          <w:rFonts w:ascii="Minion Pro" w:hAnsi="Minion Pro"/>
        </w:rPr>
        <w:tab/>
      </w:r>
      <w:r w:rsidR="00F11C95" w:rsidRPr="00E915CB">
        <w:rPr>
          <w:rFonts w:ascii="Minion Pro" w:hAnsi="Minion Pro"/>
          <w:b/>
        </w:rPr>
        <w:t>Parish Annual Returns</w:t>
      </w:r>
      <w:r w:rsidR="00B11F5E" w:rsidRPr="00E915CB">
        <w:rPr>
          <w:rFonts w:ascii="Minion Pro" w:hAnsi="Minion Pro"/>
          <w:b/>
        </w:rPr>
        <w:t xml:space="preserve"> </w:t>
      </w:r>
      <w:r w:rsidR="00710823">
        <w:rPr>
          <w:rFonts w:ascii="Minion Pro" w:hAnsi="Minion Pro"/>
          <w:b/>
        </w:rPr>
        <w:t>- deadline: 31 May</w:t>
      </w:r>
    </w:p>
    <w:p w:rsidR="00E9510C" w:rsidRDefault="00E9510C" w:rsidP="00B57595">
      <w:pPr>
        <w:spacing w:before="120"/>
        <w:ind w:left="1440"/>
        <w:rPr>
          <w:rFonts w:ascii="Minion Pro" w:hAnsi="Minion Pro"/>
          <w:bCs/>
        </w:rPr>
      </w:pPr>
      <w:r w:rsidRPr="00E915CB">
        <w:rPr>
          <w:rFonts w:ascii="Minion Pro" w:hAnsi="Minion Pro"/>
          <w:bCs/>
        </w:rPr>
        <w:t>A Parish Annual Return is completed each year by every parish. It is the means of collecting information required by the bishops, archdeacons, diocesan officers, and the committees of the Archbishops’ Council, to assist in their various responsibilities for planning and administering the affairs of the Church at its different levels.</w:t>
      </w:r>
    </w:p>
    <w:p w:rsidR="00967946" w:rsidRDefault="005F0759" w:rsidP="00B57595">
      <w:pPr>
        <w:spacing w:before="120"/>
        <w:ind w:left="1440"/>
        <w:rPr>
          <w:rFonts w:ascii="Minion Pro" w:hAnsi="Minion Pro"/>
          <w:bCs/>
        </w:rPr>
      </w:pPr>
      <w:r w:rsidRPr="00865914">
        <w:rPr>
          <w:rFonts w:ascii="Minion Pro" w:hAnsi="Minion Pro"/>
          <w:bCs/>
        </w:rPr>
        <w:lastRenderedPageBreak/>
        <w:t>The</w:t>
      </w:r>
      <w:r w:rsidR="00E9510C" w:rsidRPr="00865914">
        <w:rPr>
          <w:rFonts w:ascii="Minion Pro" w:hAnsi="Minion Pro"/>
          <w:bCs/>
        </w:rPr>
        <w:t xml:space="preserve"> Annual Return </w:t>
      </w:r>
      <w:r w:rsidRPr="00865914">
        <w:rPr>
          <w:rFonts w:ascii="Minion Pro" w:hAnsi="Minion Pro"/>
          <w:bCs/>
        </w:rPr>
        <w:t>should be completed</w:t>
      </w:r>
      <w:r w:rsidR="008C38D7" w:rsidRPr="00865914">
        <w:rPr>
          <w:rFonts w:ascii="Minion Pro" w:hAnsi="Minion Pro"/>
          <w:bCs/>
        </w:rPr>
        <w:t xml:space="preserve"> </w:t>
      </w:r>
      <w:r w:rsidR="002406DE" w:rsidRPr="00865914">
        <w:rPr>
          <w:rFonts w:ascii="Minion Pro" w:hAnsi="Minion Pro"/>
          <w:bCs/>
        </w:rPr>
        <w:t xml:space="preserve">online </w:t>
      </w:r>
      <w:r w:rsidRPr="00865914">
        <w:rPr>
          <w:rFonts w:ascii="Minion Pro" w:hAnsi="Minion Pro"/>
          <w:bCs/>
        </w:rPr>
        <w:t xml:space="preserve">as soon as possible after your </w:t>
      </w:r>
      <w:r w:rsidR="00017B13" w:rsidRPr="00865914">
        <w:rPr>
          <w:rFonts w:ascii="Minion Pro" w:hAnsi="Minion Pro"/>
          <w:bCs/>
        </w:rPr>
        <w:t>APCM</w:t>
      </w:r>
      <w:r w:rsidR="00786BB4" w:rsidRPr="00865914">
        <w:rPr>
          <w:rFonts w:ascii="Minion Pro" w:hAnsi="Minion Pro"/>
          <w:bCs/>
        </w:rPr>
        <w:t xml:space="preserve">, and in any event, </w:t>
      </w:r>
      <w:r w:rsidR="00786BB4" w:rsidRPr="00990646">
        <w:rPr>
          <w:rFonts w:ascii="Minion Pro" w:hAnsi="Minion Pro"/>
          <w:b/>
          <w:bCs/>
        </w:rPr>
        <w:t xml:space="preserve">must be completed by </w:t>
      </w:r>
      <w:r w:rsidR="00A95C88" w:rsidRPr="00990646">
        <w:rPr>
          <w:rFonts w:ascii="Minion Pro" w:hAnsi="Minion Pro"/>
          <w:b/>
          <w:bCs/>
        </w:rPr>
        <w:t>31 May</w:t>
      </w:r>
      <w:r w:rsidR="00786BB4" w:rsidRPr="00865914">
        <w:rPr>
          <w:rFonts w:ascii="Minion Pro" w:hAnsi="Minion Pro"/>
          <w:bCs/>
        </w:rPr>
        <w:t>.</w:t>
      </w:r>
      <w:r w:rsidR="00B11F5E" w:rsidRPr="00865914">
        <w:rPr>
          <w:rFonts w:ascii="Minion Pro" w:hAnsi="Minion Pro"/>
          <w:bCs/>
        </w:rPr>
        <w:t xml:space="preserve"> (</w:t>
      </w:r>
      <w:r w:rsidR="00786BB4" w:rsidRPr="00865914">
        <w:rPr>
          <w:rFonts w:ascii="Minion Pro" w:hAnsi="Minion Pro"/>
          <w:bCs/>
        </w:rPr>
        <w:t>Note that when completing the Return online, it need not be filled out in one sitting, but the different parts can be filled out at different times</w:t>
      </w:r>
      <w:r w:rsidR="00B545A6">
        <w:rPr>
          <w:rFonts w:ascii="Minion Pro" w:hAnsi="Minion Pro"/>
          <w:bCs/>
        </w:rPr>
        <w:t>.</w:t>
      </w:r>
      <w:r w:rsidR="00B11F5E" w:rsidRPr="00865914">
        <w:rPr>
          <w:rFonts w:ascii="Minion Pro" w:hAnsi="Minion Pro"/>
          <w:bCs/>
        </w:rPr>
        <w:t>)</w:t>
      </w:r>
    </w:p>
    <w:p w:rsidR="00856768" w:rsidRPr="00E915CB" w:rsidRDefault="00856768" w:rsidP="00856768">
      <w:pPr>
        <w:spacing w:before="120"/>
        <w:ind w:left="1440"/>
        <w:rPr>
          <w:rFonts w:ascii="Minion Pro" w:hAnsi="Minion Pro"/>
          <w:bCs/>
        </w:rPr>
      </w:pPr>
      <w:r w:rsidRPr="00710823">
        <w:rPr>
          <w:rFonts w:ascii="Minion Pro" w:hAnsi="Minion Pro"/>
          <w:bCs/>
        </w:rPr>
        <w:t xml:space="preserve">The </w:t>
      </w:r>
      <w:r w:rsidR="00EC2C34" w:rsidRPr="00710823">
        <w:rPr>
          <w:rFonts w:ascii="Minion Pro" w:hAnsi="Minion Pro"/>
          <w:bCs/>
        </w:rPr>
        <w:t>‘S</w:t>
      </w:r>
      <w:r w:rsidRPr="00710823">
        <w:rPr>
          <w:rFonts w:ascii="Minion Pro" w:hAnsi="Minion Pro"/>
          <w:bCs/>
        </w:rPr>
        <w:t xml:space="preserve">tatistics </w:t>
      </w:r>
      <w:r w:rsidR="00EC2C34" w:rsidRPr="00710823">
        <w:rPr>
          <w:rFonts w:ascii="Minion Pro" w:hAnsi="Minion Pro"/>
          <w:bCs/>
        </w:rPr>
        <w:t>on Mission and F</w:t>
      </w:r>
      <w:r w:rsidRPr="00710823">
        <w:rPr>
          <w:rFonts w:ascii="Minion Pro" w:hAnsi="Minion Pro"/>
          <w:bCs/>
        </w:rPr>
        <w:t>inance</w:t>
      </w:r>
      <w:r w:rsidR="00EC2C34" w:rsidRPr="00710823">
        <w:rPr>
          <w:rFonts w:ascii="Minion Pro" w:hAnsi="Minion Pro"/>
          <w:bCs/>
        </w:rPr>
        <w:t>’</w:t>
      </w:r>
      <w:r w:rsidRPr="00710823">
        <w:rPr>
          <w:rFonts w:ascii="Minion Pro" w:hAnsi="Minion Pro"/>
          <w:bCs/>
        </w:rPr>
        <w:t xml:space="preserve"> provided through the Annual Returns are </w:t>
      </w:r>
      <w:r w:rsidR="00710823">
        <w:rPr>
          <w:rFonts w:ascii="Minion Pro" w:hAnsi="Minion Pro"/>
          <w:bCs/>
        </w:rPr>
        <w:t>very useful</w:t>
      </w:r>
      <w:r w:rsidRPr="00710823">
        <w:rPr>
          <w:rFonts w:ascii="Minion Pro" w:hAnsi="Minion Pro"/>
          <w:bCs/>
        </w:rPr>
        <w:t xml:space="preserve"> in enabling changes in these areas to be identified over the years within parishes, deaneries, Areas and across the Diocese as a whole.</w:t>
      </w:r>
    </w:p>
    <w:p w:rsidR="00E915CB" w:rsidRPr="00865914" w:rsidRDefault="008F2453" w:rsidP="008F2453">
      <w:pPr>
        <w:spacing w:before="120"/>
        <w:ind w:left="1440"/>
        <w:rPr>
          <w:rFonts w:ascii="Minion Pro" w:hAnsi="Minion Pro"/>
        </w:rPr>
      </w:pPr>
      <w:r w:rsidRPr="00134CC0">
        <w:rPr>
          <w:rFonts w:ascii="Minion Pro" w:hAnsi="Minion Pro"/>
        </w:rPr>
        <w:t>P</w:t>
      </w:r>
      <w:r w:rsidR="00E915CB" w:rsidRPr="00134CC0">
        <w:rPr>
          <w:rFonts w:ascii="Minion Pro" w:hAnsi="Minion Pro"/>
        </w:rPr>
        <w:t xml:space="preserve">arishes </w:t>
      </w:r>
      <w:r w:rsidR="00486398">
        <w:rPr>
          <w:rFonts w:ascii="Minion Pro" w:hAnsi="Minion Pro"/>
        </w:rPr>
        <w:t xml:space="preserve">were </w:t>
      </w:r>
      <w:r w:rsidR="00E915CB" w:rsidRPr="00134CC0">
        <w:rPr>
          <w:rFonts w:ascii="Minion Pro" w:hAnsi="Minion Pro"/>
        </w:rPr>
        <w:t xml:space="preserve">asked to complete the ‘Statistics for Mission’ section of the Return by </w:t>
      </w:r>
      <w:r w:rsidRPr="00134CC0">
        <w:rPr>
          <w:rFonts w:ascii="Minion Pro" w:hAnsi="Minion Pro"/>
          <w:iCs/>
        </w:rPr>
        <w:t>31 January 201</w:t>
      </w:r>
      <w:r w:rsidR="00C2315A">
        <w:rPr>
          <w:rFonts w:ascii="Minion Pro" w:hAnsi="Minion Pro"/>
          <w:iCs/>
        </w:rPr>
        <w:t>8</w:t>
      </w:r>
      <w:r w:rsidR="00E915CB" w:rsidRPr="00EC2C34">
        <w:rPr>
          <w:rFonts w:ascii="Minion Pro" w:hAnsi="Minion Pro"/>
          <w:i/>
          <w:iCs/>
        </w:rPr>
        <w:t>.</w:t>
      </w:r>
      <w:r w:rsidR="00856768" w:rsidRPr="00EC2C34">
        <w:rPr>
          <w:rFonts w:ascii="Minion Pro" w:hAnsi="Minion Pro"/>
          <w:i/>
          <w:iCs/>
        </w:rPr>
        <w:t xml:space="preserve"> (</w:t>
      </w:r>
      <w:r w:rsidR="00E96D6C">
        <w:rPr>
          <w:rFonts w:ascii="Minion Pro" w:hAnsi="Minion Pro"/>
          <w:i/>
          <w:iCs/>
        </w:rPr>
        <w:t xml:space="preserve">Please </w:t>
      </w:r>
      <w:r w:rsidR="00C2315A">
        <w:rPr>
          <w:rFonts w:ascii="Minion Pro" w:hAnsi="Minion Pro"/>
          <w:i/>
          <w:iCs/>
        </w:rPr>
        <w:t>would you complete</w:t>
      </w:r>
      <w:r w:rsidR="00486398">
        <w:rPr>
          <w:rFonts w:ascii="Minion Pro" w:hAnsi="Minion Pro"/>
          <w:i/>
          <w:iCs/>
        </w:rPr>
        <w:t xml:space="preserve"> this section of the Return </w:t>
      </w:r>
      <w:proofErr w:type="gramStart"/>
      <w:r w:rsidR="00486398">
        <w:rPr>
          <w:rFonts w:ascii="Minion Pro" w:hAnsi="Minion Pro"/>
          <w:i/>
          <w:iCs/>
        </w:rPr>
        <w:t>urgently, if</w:t>
      </w:r>
      <w:proofErr w:type="gramEnd"/>
      <w:r w:rsidR="00486398">
        <w:rPr>
          <w:rFonts w:ascii="Minion Pro" w:hAnsi="Minion Pro"/>
          <w:i/>
          <w:iCs/>
        </w:rPr>
        <w:t xml:space="preserve"> this has not already been</w:t>
      </w:r>
      <w:r w:rsidR="00FF19FB">
        <w:rPr>
          <w:rFonts w:ascii="Minion Pro" w:hAnsi="Minion Pro"/>
          <w:i/>
          <w:iCs/>
        </w:rPr>
        <w:t xml:space="preserve"> </w:t>
      </w:r>
      <w:r w:rsidR="00C2315A">
        <w:rPr>
          <w:rFonts w:ascii="Minion Pro" w:hAnsi="Minion Pro"/>
          <w:i/>
          <w:iCs/>
        </w:rPr>
        <w:t>done</w:t>
      </w:r>
      <w:r w:rsidR="00B545A6">
        <w:rPr>
          <w:rFonts w:ascii="Minion Pro" w:hAnsi="Minion Pro"/>
          <w:i/>
          <w:iCs/>
        </w:rPr>
        <w:t>.)</w:t>
      </w:r>
      <w:r w:rsidR="00C26BB6">
        <w:rPr>
          <w:rFonts w:ascii="Minion Pro" w:hAnsi="Minion Pro"/>
          <w:i/>
          <w:iCs/>
        </w:rPr>
        <w:t xml:space="preserve"> </w:t>
      </w:r>
      <w:r w:rsidR="00E915CB" w:rsidRPr="00134CC0">
        <w:rPr>
          <w:rFonts w:ascii="Minion Pro" w:hAnsi="Minion Pro"/>
        </w:rPr>
        <w:t xml:space="preserve">This section </w:t>
      </w:r>
      <w:r w:rsidR="00710823">
        <w:rPr>
          <w:rFonts w:ascii="Minion Pro" w:hAnsi="Minion Pro"/>
        </w:rPr>
        <w:t xml:space="preserve">covers a range of </w:t>
      </w:r>
      <w:r w:rsidR="00C26BB6">
        <w:rPr>
          <w:rFonts w:ascii="Minion Pro" w:hAnsi="Minion Pro"/>
        </w:rPr>
        <w:t xml:space="preserve">subject </w:t>
      </w:r>
      <w:r w:rsidR="00710823">
        <w:rPr>
          <w:rFonts w:ascii="Minion Pro" w:hAnsi="Minion Pro"/>
        </w:rPr>
        <w:t xml:space="preserve">areas including </w:t>
      </w:r>
      <w:r w:rsidR="00C26BB6">
        <w:rPr>
          <w:rFonts w:ascii="Minion Pro" w:hAnsi="Minion Pro"/>
        </w:rPr>
        <w:t xml:space="preserve">questions about the worshipping community; special services, such as weddings, and attendance data for Easter, October and Christmas. </w:t>
      </w:r>
    </w:p>
    <w:p w:rsidR="00E915CB" w:rsidRPr="00865914" w:rsidRDefault="00E915CB" w:rsidP="00E915CB">
      <w:pPr>
        <w:autoSpaceDE w:val="0"/>
        <w:autoSpaceDN w:val="0"/>
        <w:ind w:left="1440"/>
        <w:rPr>
          <w:rFonts w:ascii="Minion Pro" w:hAnsi="Minion Pro"/>
        </w:rPr>
      </w:pPr>
    </w:p>
    <w:p w:rsidR="00C833AA" w:rsidRPr="006703EE" w:rsidRDefault="00356F01" w:rsidP="000D3384">
      <w:pPr>
        <w:rPr>
          <w:rFonts w:ascii="Minion Pro" w:hAnsi="Minion Pro"/>
        </w:rPr>
      </w:pPr>
      <w:r w:rsidRPr="00865914">
        <w:rPr>
          <w:rFonts w:ascii="Minion Pro" w:hAnsi="Minion Pro"/>
        </w:rPr>
        <w:tab/>
        <w:t>(b</w:t>
      </w:r>
      <w:r w:rsidR="000D3384" w:rsidRPr="00865914">
        <w:rPr>
          <w:rFonts w:ascii="Minion Pro" w:hAnsi="Minion Pro"/>
        </w:rPr>
        <w:t>)</w:t>
      </w:r>
      <w:r w:rsidR="000D3384" w:rsidRPr="00865914">
        <w:rPr>
          <w:rFonts w:ascii="Minion Pro" w:hAnsi="Minion Pro"/>
        </w:rPr>
        <w:tab/>
      </w:r>
      <w:r w:rsidR="00A71B2D" w:rsidRPr="00865914">
        <w:rPr>
          <w:rFonts w:ascii="Minion Pro" w:hAnsi="Minion Pro"/>
          <w:b/>
        </w:rPr>
        <w:t xml:space="preserve">Parish </w:t>
      </w:r>
      <w:r w:rsidR="003E141E" w:rsidRPr="00865914">
        <w:rPr>
          <w:rFonts w:ascii="Minion Pro" w:hAnsi="Minion Pro"/>
          <w:b/>
        </w:rPr>
        <w:t>Annual Report and Accounts</w:t>
      </w:r>
    </w:p>
    <w:p w:rsidR="000D3384" w:rsidRPr="006703EE" w:rsidRDefault="00D96A63" w:rsidP="00E25D4D">
      <w:pPr>
        <w:ind w:left="1440"/>
        <w:rPr>
          <w:rFonts w:ascii="Minion Pro" w:hAnsi="Minion Pro"/>
        </w:rPr>
      </w:pPr>
      <w:r w:rsidRPr="006703EE">
        <w:rPr>
          <w:rFonts w:ascii="Minion Pro" w:hAnsi="Minion Pro"/>
        </w:rPr>
        <w:t>P</w:t>
      </w:r>
      <w:r w:rsidR="00C07C64" w:rsidRPr="006703EE">
        <w:rPr>
          <w:rFonts w:ascii="Minion Pro" w:hAnsi="Minion Pro"/>
        </w:rPr>
        <w:t>CCs</w:t>
      </w:r>
      <w:r w:rsidRPr="006703EE">
        <w:rPr>
          <w:rFonts w:ascii="Minion Pro" w:hAnsi="Minion Pro"/>
        </w:rPr>
        <w:t xml:space="preserve"> are </w:t>
      </w:r>
      <w:r w:rsidR="00CA1897" w:rsidRPr="006703EE">
        <w:rPr>
          <w:rFonts w:ascii="Minion Pro" w:hAnsi="Minion Pro"/>
        </w:rPr>
        <w:t xml:space="preserve">governed </w:t>
      </w:r>
      <w:r w:rsidR="0045627E" w:rsidRPr="006703EE">
        <w:rPr>
          <w:rFonts w:ascii="Minion Pro" w:hAnsi="Minion Pro"/>
        </w:rPr>
        <w:t>by the Church</w:t>
      </w:r>
      <w:r w:rsidR="009632F3" w:rsidRPr="006703EE">
        <w:rPr>
          <w:rFonts w:ascii="Minion Pro" w:hAnsi="Minion Pro"/>
        </w:rPr>
        <w:t xml:space="preserve"> Representation R</w:t>
      </w:r>
      <w:r w:rsidR="00CA1897" w:rsidRPr="006703EE">
        <w:rPr>
          <w:rFonts w:ascii="Minion Pro" w:hAnsi="Minion Pro"/>
        </w:rPr>
        <w:t xml:space="preserve">ules, Rule 9 (4) of which states </w:t>
      </w:r>
      <w:r w:rsidR="00890015" w:rsidRPr="006703EE">
        <w:rPr>
          <w:rFonts w:ascii="Minion Pro" w:hAnsi="Minion Pro"/>
        </w:rPr>
        <w:t>that, after the APCM, the PCC</w:t>
      </w:r>
    </w:p>
    <w:p w:rsidR="00FD1CEF" w:rsidRDefault="00890015" w:rsidP="003345CF">
      <w:pPr>
        <w:spacing w:before="120"/>
        <w:ind w:left="1797"/>
        <w:rPr>
          <w:rFonts w:ascii="Minion Pro" w:hAnsi="Minion Pro"/>
          <w:i/>
        </w:rPr>
      </w:pPr>
      <w:r w:rsidRPr="006703EE">
        <w:rPr>
          <w:rFonts w:ascii="Minion Pro" w:hAnsi="Minion Pro"/>
          <w:i/>
        </w:rPr>
        <w:t xml:space="preserve">shall cause copies of the annual report and </w:t>
      </w:r>
      <w:r w:rsidR="00D275E5" w:rsidRPr="006703EE">
        <w:rPr>
          <w:rFonts w:ascii="Minion Pro" w:hAnsi="Minion Pro"/>
          <w:i/>
        </w:rPr>
        <w:t xml:space="preserve">financial </w:t>
      </w:r>
      <w:r w:rsidRPr="006703EE">
        <w:rPr>
          <w:rFonts w:ascii="Minion Pro" w:hAnsi="Minion Pro"/>
          <w:i/>
        </w:rPr>
        <w:t>s</w:t>
      </w:r>
      <w:r w:rsidR="00FD1CEF" w:rsidRPr="006703EE">
        <w:rPr>
          <w:rFonts w:ascii="Minion Pro" w:hAnsi="Minion Pro"/>
          <w:i/>
        </w:rPr>
        <w:t xml:space="preserve">tatements to be sent within twenty-eight days of the annual meeting to the secretary of the </w:t>
      </w:r>
      <w:r w:rsidR="00CA1897" w:rsidRPr="006703EE">
        <w:rPr>
          <w:rFonts w:ascii="Minion Pro" w:hAnsi="Minion Pro"/>
          <w:i/>
        </w:rPr>
        <w:t>[London D</w:t>
      </w:r>
      <w:r w:rsidR="00FD1CEF" w:rsidRPr="006703EE">
        <w:rPr>
          <w:rFonts w:ascii="Minion Pro" w:hAnsi="Minion Pro"/>
          <w:i/>
        </w:rPr>
        <w:t xml:space="preserve">iocesan </w:t>
      </w:r>
      <w:r w:rsidR="00CA1897" w:rsidRPr="006703EE">
        <w:rPr>
          <w:rFonts w:ascii="Minion Pro" w:hAnsi="Minion Pro"/>
          <w:i/>
        </w:rPr>
        <w:t>Fund]</w:t>
      </w:r>
      <w:r w:rsidR="00FD1CEF" w:rsidRPr="006703EE">
        <w:rPr>
          <w:rFonts w:ascii="Minion Pro" w:hAnsi="Minion Pro"/>
          <w:i/>
        </w:rPr>
        <w:t xml:space="preserve"> for retention by th</w:t>
      </w:r>
      <w:r w:rsidR="00D275E5" w:rsidRPr="006703EE">
        <w:rPr>
          <w:rFonts w:ascii="Minion Pro" w:hAnsi="Minion Pro"/>
          <w:i/>
        </w:rPr>
        <w:t xml:space="preserve">e </w:t>
      </w:r>
      <w:r w:rsidR="00CA1897" w:rsidRPr="006703EE">
        <w:rPr>
          <w:rFonts w:ascii="Minion Pro" w:hAnsi="Minion Pro"/>
          <w:i/>
        </w:rPr>
        <w:t>[Diocese]</w:t>
      </w:r>
    </w:p>
    <w:p w:rsidR="003345CF" w:rsidRPr="003345CF" w:rsidRDefault="003345CF" w:rsidP="003345CF">
      <w:pPr>
        <w:spacing w:before="120"/>
        <w:ind w:left="1440"/>
        <w:rPr>
          <w:rFonts w:ascii="Minion Pro" w:hAnsi="Minion Pro"/>
        </w:rPr>
      </w:pPr>
      <w:r w:rsidRPr="003345CF">
        <w:rPr>
          <w:rFonts w:ascii="Minion Pro" w:hAnsi="Minion Pro"/>
        </w:rPr>
        <w:t>These are to be prepared as set out in </w:t>
      </w:r>
      <w:r w:rsidRPr="003345CF">
        <w:rPr>
          <w:rStyle w:val="Strong"/>
          <w:rFonts w:ascii="Minion Pro" w:hAnsi="Minion Pro"/>
        </w:rPr>
        <w:t xml:space="preserve">PCC Accountability - The Charities Act 2011 and the PCC. </w:t>
      </w:r>
      <w:r w:rsidRPr="003345CF">
        <w:rPr>
          <w:rFonts w:ascii="Minion Pro" w:hAnsi="Minion Pro"/>
        </w:rPr>
        <w:t>The current 5</w:t>
      </w:r>
      <w:r w:rsidRPr="003345CF">
        <w:rPr>
          <w:rFonts w:ascii="Minion Pro" w:hAnsi="Minion Pro"/>
          <w:vertAlign w:val="superscript"/>
        </w:rPr>
        <w:t>th</w:t>
      </w:r>
      <w:r w:rsidRPr="003345CF">
        <w:rPr>
          <w:rFonts w:ascii="Minion Pro" w:hAnsi="Minion Pro"/>
        </w:rPr>
        <w:t xml:space="preserve"> edition was published in February 2017 and issued free to all parishes via the </w:t>
      </w:r>
      <w:r>
        <w:rPr>
          <w:rFonts w:ascii="Minion Pro" w:hAnsi="Minion Pro"/>
        </w:rPr>
        <w:t xml:space="preserve">Area </w:t>
      </w:r>
      <w:r w:rsidRPr="003345CF">
        <w:rPr>
          <w:rFonts w:ascii="Minion Pro" w:hAnsi="Minion Pro"/>
        </w:rPr>
        <w:t>Finance</w:t>
      </w:r>
      <w:r>
        <w:rPr>
          <w:rFonts w:ascii="Minion Pro" w:hAnsi="Minion Pro"/>
        </w:rPr>
        <w:t xml:space="preserve"> </w:t>
      </w:r>
      <w:r w:rsidRPr="003345CF">
        <w:rPr>
          <w:rFonts w:ascii="Minion Pro" w:hAnsi="Minion Pro"/>
        </w:rPr>
        <w:t>Advisers</w:t>
      </w:r>
      <w:r>
        <w:rPr>
          <w:rFonts w:ascii="Minion Pro" w:hAnsi="Minion Pro"/>
        </w:rPr>
        <w:t>.</w:t>
      </w:r>
    </w:p>
    <w:p w:rsidR="002740ED" w:rsidRDefault="00CA1897" w:rsidP="003345CF">
      <w:pPr>
        <w:spacing w:before="120"/>
        <w:ind w:left="1440"/>
        <w:rPr>
          <w:rFonts w:ascii="Minion Pro" w:hAnsi="Minion Pro"/>
        </w:rPr>
      </w:pPr>
      <w:r w:rsidRPr="006703EE">
        <w:rPr>
          <w:rFonts w:ascii="Minion Pro" w:hAnsi="Minion Pro"/>
        </w:rPr>
        <w:t>Failure to submit accounts before 1 June means that all members of the PCC are in breach of their duty as trustees.</w:t>
      </w:r>
      <w:r w:rsidR="00C26BB6">
        <w:rPr>
          <w:rFonts w:ascii="Minion Pro" w:hAnsi="Minion Pro"/>
        </w:rPr>
        <w:t xml:space="preserve"> Failure to file may also affect the validity of the parish’s insurance policy.</w:t>
      </w:r>
    </w:p>
    <w:p w:rsidR="0059503B" w:rsidRPr="006703EE" w:rsidRDefault="0059503B" w:rsidP="008E08E2">
      <w:pPr>
        <w:ind w:left="1440"/>
        <w:rPr>
          <w:rFonts w:ascii="Minion Pro" w:hAnsi="Minion Pro"/>
        </w:rPr>
      </w:pPr>
    </w:p>
    <w:p w:rsidR="00CA1897" w:rsidRPr="006703EE" w:rsidRDefault="00015591" w:rsidP="008E08E2">
      <w:pPr>
        <w:ind w:left="1440"/>
        <w:rPr>
          <w:rFonts w:ascii="Minion Pro" w:hAnsi="Minion Pro"/>
          <w:b/>
        </w:rPr>
      </w:pPr>
      <w:r>
        <w:rPr>
          <w:rFonts w:ascii="Minion Pro" w:hAnsi="Minion Pro"/>
          <w:b/>
        </w:rPr>
        <w:t>On</w:t>
      </w:r>
      <w:r w:rsidR="00CA1897" w:rsidRPr="006703EE">
        <w:rPr>
          <w:rFonts w:ascii="Minion Pro" w:hAnsi="Minion Pro"/>
          <w:b/>
        </w:rPr>
        <w:t>line submission of accounts and report</w:t>
      </w:r>
    </w:p>
    <w:p w:rsidR="00D96A63" w:rsidRDefault="00962872" w:rsidP="00E25D4D">
      <w:pPr>
        <w:ind w:left="1440"/>
        <w:rPr>
          <w:rFonts w:ascii="Minion Pro" w:hAnsi="Minion Pro"/>
        </w:rPr>
      </w:pPr>
      <w:r w:rsidRPr="006703EE">
        <w:rPr>
          <w:rFonts w:ascii="Minion Pro" w:hAnsi="Minion Pro"/>
        </w:rPr>
        <w:t xml:space="preserve">Parishes </w:t>
      </w:r>
      <w:r w:rsidR="008C38D7" w:rsidRPr="006703EE">
        <w:rPr>
          <w:rFonts w:ascii="Minion Pro" w:hAnsi="Minion Pro"/>
        </w:rPr>
        <w:t>should</w:t>
      </w:r>
      <w:r w:rsidRPr="006703EE">
        <w:rPr>
          <w:rFonts w:ascii="Minion Pro" w:hAnsi="Minion Pro"/>
        </w:rPr>
        <w:t xml:space="preserve"> submit their annual accounts</w:t>
      </w:r>
      <w:r w:rsidR="00C31F36" w:rsidRPr="006703EE">
        <w:rPr>
          <w:rFonts w:ascii="Minion Pro" w:hAnsi="Minion Pro"/>
        </w:rPr>
        <w:t xml:space="preserve"> and</w:t>
      </w:r>
      <w:r w:rsidRPr="006703EE">
        <w:rPr>
          <w:rFonts w:ascii="Minion Pro" w:hAnsi="Minion Pro"/>
        </w:rPr>
        <w:t xml:space="preserve"> </w:t>
      </w:r>
      <w:r w:rsidR="00C31F36" w:rsidRPr="006703EE">
        <w:rPr>
          <w:rFonts w:ascii="Minion Pro" w:hAnsi="Minion Pro"/>
        </w:rPr>
        <w:t xml:space="preserve">report </w:t>
      </w:r>
      <w:r w:rsidRPr="006703EE">
        <w:rPr>
          <w:rFonts w:ascii="Minion Pro" w:hAnsi="Minion Pro"/>
        </w:rPr>
        <w:t>online. They will need to certify electronically that the copies bei</w:t>
      </w:r>
      <w:r w:rsidR="00751AD6" w:rsidRPr="006703EE">
        <w:rPr>
          <w:rFonts w:ascii="Minion Pro" w:hAnsi="Minion Pro"/>
        </w:rPr>
        <w:t xml:space="preserve">ng sent in electronic form are </w:t>
      </w:r>
      <w:r w:rsidRPr="006703EE">
        <w:rPr>
          <w:rFonts w:ascii="Minion Pro" w:hAnsi="Minion Pro"/>
        </w:rPr>
        <w:t>an accurate copy of the accounts which have been approved by th</w:t>
      </w:r>
      <w:r w:rsidR="00C07499">
        <w:rPr>
          <w:rFonts w:ascii="Minion Pro" w:hAnsi="Minion Pro"/>
        </w:rPr>
        <w:t>e PCC and signed by the chair</w:t>
      </w:r>
      <w:r w:rsidRPr="006703EE">
        <w:rPr>
          <w:rFonts w:ascii="Minion Pro" w:hAnsi="Minion Pro"/>
        </w:rPr>
        <w:t xml:space="preserve"> presiding at the meeting. (Please note that the electronic certification will also constitute a declaration that the accounts have been signed off with an unqualified report by either the Independent Examiner or the Auditor).</w:t>
      </w:r>
    </w:p>
    <w:p w:rsidR="003345CF" w:rsidRDefault="003345CF" w:rsidP="00E25D4D">
      <w:pPr>
        <w:ind w:left="1440"/>
        <w:rPr>
          <w:rFonts w:ascii="Minion Pro" w:hAnsi="Minion Pro"/>
        </w:rPr>
      </w:pPr>
    </w:p>
    <w:p w:rsidR="003345CF" w:rsidRDefault="003345CF" w:rsidP="00E25D4D">
      <w:pPr>
        <w:ind w:left="1440"/>
        <w:rPr>
          <w:rFonts w:ascii="Minion Pro" w:hAnsi="Minion Pro"/>
        </w:rPr>
      </w:pPr>
    </w:p>
    <w:p w:rsidR="00CA1897" w:rsidRPr="006703EE" w:rsidRDefault="00CA1897" w:rsidP="001B417D">
      <w:pPr>
        <w:spacing w:before="240"/>
        <w:ind w:left="1440"/>
        <w:rPr>
          <w:rFonts w:ascii="Minion Pro" w:hAnsi="Minion Pro"/>
          <w:b/>
        </w:rPr>
      </w:pPr>
      <w:r w:rsidRPr="006703EE">
        <w:rPr>
          <w:rFonts w:ascii="Minion Pro" w:hAnsi="Minion Pro"/>
          <w:b/>
        </w:rPr>
        <w:t>Registered Charities</w:t>
      </w:r>
    </w:p>
    <w:p w:rsidR="00DF3D14" w:rsidRDefault="00324C55" w:rsidP="00943C58">
      <w:pPr>
        <w:ind w:left="1440"/>
        <w:rPr>
          <w:rFonts w:ascii="Minion Pro" w:hAnsi="Minion Pro"/>
        </w:rPr>
      </w:pPr>
      <w:r w:rsidRPr="006703EE">
        <w:rPr>
          <w:rFonts w:ascii="Minion Pro" w:hAnsi="Minion Pro"/>
        </w:rPr>
        <w:t>P</w:t>
      </w:r>
      <w:r w:rsidR="00962872" w:rsidRPr="006703EE">
        <w:rPr>
          <w:rFonts w:ascii="Minion Pro" w:hAnsi="Minion Pro"/>
        </w:rPr>
        <w:t xml:space="preserve">arishes </w:t>
      </w:r>
      <w:r w:rsidR="00CA1897" w:rsidRPr="006703EE">
        <w:rPr>
          <w:rFonts w:ascii="Minion Pro" w:hAnsi="Minion Pro"/>
        </w:rPr>
        <w:t xml:space="preserve">with income of over £100,000 must now be registered </w:t>
      </w:r>
      <w:r w:rsidR="00C07C64" w:rsidRPr="006703EE">
        <w:rPr>
          <w:rFonts w:ascii="Minion Pro" w:hAnsi="Minion Pro"/>
        </w:rPr>
        <w:t>with the Charity Commission</w:t>
      </w:r>
      <w:r w:rsidR="00CA1897" w:rsidRPr="006703EE">
        <w:rPr>
          <w:rFonts w:ascii="Minion Pro" w:hAnsi="Minion Pro"/>
        </w:rPr>
        <w:t xml:space="preserve">.  </w:t>
      </w:r>
      <w:r w:rsidR="009632F3" w:rsidRPr="006703EE">
        <w:rPr>
          <w:rFonts w:ascii="Minion Pro" w:hAnsi="Minion Pro"/>
        </w:rPr>
        <w:t>Such PCCs</w:t>
      </w:r>
      <w:r w:rsidR="00CA1897" w:rsidRPr="006703EE">
        <w:rPr>
          <w:rFonts w:ascii="Minion Pro" w:hAnsi="Minion Pro"/>
        </w:rPr>
        <w:t xml:space="preserve"> must also submit their accounts and reports to the C</w:t>
      </w:r>
      <w:r w:rsidR="00C07C64" w:rsidRPr="006703EE">
        <w:rPr>
          <w:rFonts w:ascii="Minion Pro" w:hAnsi="Minion Pro"/>
        </w:rPr>
        <w:t>harity Commission</w:t>
      </w:r>
      <w:r w:rsidR="00CA1897" w:rsidRPr="006703EE">
        <w:rPr>
          <w:rFonts w:ascii="Minion Pro" w:hAnsi="Minion Pro"/>
        </w:rPr>
        <w:t xml:space="preserve"> as well as to the Diocese.</w:t>
      </w:r>
      <w:r w:rsidR="00A916CB" w:rsidRPr="006703EE">
        <w:rPr>
          <w:rFonts w:ascii="Minion Pro" w:hAnsi="Minion Pro"/>
        </w:rPr>
        <w:t xml:space="preserve"> In addition to</w:t>
      </w:r>
      <w:r w:rsidR="00DF3D14" w:rsidRPr="006703EE">
        <w:rPr>
          <w:rFonts w:ascii="Minion Pro" w:hAnsi="Minion Pro"/>
        </w:rPr>
        <w:t xml:space="preserve"> providing the Charity Commission </w:t>
      </w:r>
      <w:r w:rsidR="00A916CB" w:rsidRPr="006703EE">
        <w:rPr>
          <w:rFonts w:ascii="Minion Pro" w:hAnsi="Minion Pro"/>
        </w:rPr>
        <w:t xml:space="preserve">with their annual report and accounts, they must also complete a ‘Charity Commission Annual Return’. The Charity Commission will e-mail a reminder to the nominated contact about this. </w:t>
      </w:r>
      <w:r w:rsidR="00D862DC" w:rsidRPr="006703EE">
        <w:rPr>
          <w:rFonts w:ascii="Minion Pro" w:hAnsi="Minion Pro"/>
        </w:rPr>
        <w:t xml:space="preserve"> </w:t>
      </w:r>
      <w:r w:rsidR="00DF3D14" w:rsidRPr="006703EE">
        <w:rPr>
          <w:rFonts w:ascii="Minion Pro" w:hAnsi="Minion Pro"/>
        </w:rPr>
        <w:t xml:space="preserve"> </w:t>
      </w:r>
    </w:p>
    <w:p w:rsidR="00CA1897" w:rsidRPr="006703EE" w:rsidRDefault="00CA1897" w:rsidP="001B417D">
      <w:pPr>
        <w:spacing w:before="240"/>
        <w:ind w:left="1440"/>
        <w:rPr>
          <w:rFonts w:ascii="Minion Pro" w:hAnsi="Minion Pro"/>
          <w:b/>
        </w:rPr>
      </w:pPr>
      <w:r w:rsidRPr="006703EE">
        <w:rPr>
          <w:rFonts w:ascii="Minion Pro" w:hAnsi="Minion Pro"/>
          <w:b/>
        </w:rPr>
        <w:t>Personal liability</w:t>
      </w:r>
    </w:p>
    <w:p w:rsidR="00786BB4" w:rsidRPr="006703EE" w:rsidRDefault="0068784F" w:rsidP="00CA1897">
      <w:pPr>
        <w:ind w:left="1440"/>
        <w:rPr>
          <w:rFonts w:ascii="Minion Pro" w:hAnsi="Minion Pro"/>
        </w:rPr>
      </w:pPr>
      <w:r w:rsidRPr="006703EE">
        <w:rPr>
          <w:rFonts w:ascii="Minion Pro" w:hAnsi="Minion Pro"/>
        </w:rPr>
        <w:t xml:space="preserve">The PCC is a charity </w:t>
      </w:r>
      <w:r w:rsidR="00CA1897" w:rsidRPr="006703EE">
        <w:rPr>
          <w:rFonts w:ascii="Minion Pro" w:hAnsi="Minion Pro"/>
        </w:rPr>
        <w:t xml:space="preserve">(whether registered or not) </w:t>
      </w:r>
      <w:r w:rsidRPr="006703EE">
        <w:rPr>
          <w:rFonts w:ascii="Minion Pro" w:hAnsi="Minion Pro"/>
        </w:rPr>
        <w:t xml:space="preserve">and </w:t>
      </w:r>
      <w:r w:rsidR="00CA1897" w:rsidRPr="006703EE">
        <w:rPr>
          <w:rFonts w:ascii="Minion Pro" w:hAnsi="Minion Pro"/>
        </w:rPr>
        <w:t>all</w:t>
      </w:r>
      <w:r w:rsidR="0062299E" w:rsidRPr="006703EE">
        <w:rPr>
          <w:rFonts w:ascii="Minion Pro" w:hAnsi="Minion Pro"/>
        </w:rPr>
        <w:t xml:space="preserve"> PCC </w:t>
      </w:r>
      <w:r w:rsidR="00DE26A6" w:rsidRPr="006703EE">
        <w:rPr>
          <w:rFonts w:ascii="Minion Pro" w:hAnsi="Minion Pro"/>
        </w:rPr>
        <w:t xml:space="preserve">members </w:t>
      </w:r>
      <w:r w:rsidR="0062299E" w:rsidRPr="006703EE">
        <w:rPr>
          <w:rFonts w:ascii="Minion Pro" w:hAnsi="Minion Pro"/>
        </w:rPr>
        <w:t xml:space="preserve">are </w:t>
      </w:r>
      <w:r w:rsidR="00751AD6" w:rsidRPr="006703EE">
        <w:rPr>
          <w:rFonts w:ascii="Minion Pro" w:hAnsi="Minion Pro"/>
        </w:rPr>
        <w:t>classed as</w:t>
      </w:r>
      <w:r w:rsidR="0062299E" w:rsidRPr="006703EE">
        <w:rPr>
          <w:rFonts w:ascii="Minion Pro" w:hAnsi="Minion Pro"/>
        </w:rPr>
        <w:t xml:space="preserve"> trustees. </w:t>
      </w:r>
      <w:r w:rsidR="00CA1897" w:rsidRPr="006703EE">
        <w:rPr>
          <w:rFonts w:ascii="Minion Pro" w:hAnsi="Minion Pro"/>
        </w:rPr>
        <w:t xml:space="preserve"> </w:t>
      </w:r>
      <w:r w:rsidR="0062299E" w:rsidRPr="006703EE">
        <w:rPr>
          <w:rFonts w:ascii="Minion Pro" w:hAnsi="Minion Pro"/>
        </w:rPr>
        <w:t xml:space="preserve">As trustees, the PCC’s members are not normally personally liable for the activities of the parish. However, as the Charity Commission’s website makes clear, </w:t>
      </w:r>
      <w:r w:rsidR="00D96A63" w:rsidRPr="006703EE">
        <w:rPr>
          <w:rFonts w:ascii="Minion Pro" w:hAnsi="Minion Pro"/>
        </w:rPr>
        <w:t>i</w:t>
      </w:r>
      <w:r w:rsidR="0062299E" w:rsidRPr="006703EE">
        <w:rPr>
          <w:rFonts w:ascii="Minion Pro" w:hAnsi="Minion Pro"/>
        </w:rPr>
        <w:t xml:space="preserve">f the trustees act imprudently, or are otherwise in breach of the law </w:t>
      </w:r>
      <w:r w:rsidR="0062299E" w:rsidRPr="006703EE">
        <w:rPr>
          <w:rFonts w:ascii="Minion Pro" w:hAnsi="Minion Pro"/>
        </w:rPr>
        <w:lastRenderedPageBreak/>
        <w:t xml:space="preserve">or the governing document, the position is different. Here, trustees may be personally responsible for liabilities incurred by the charity, or for making good any loss to the charity. Since trustees act collectively in running a charity, they will usually be collectively responsible to meet any such liability. Failing to keep proper </w:t>
      </w:r>
      <w:r w:rsidR="009632F3" w:rsidRPr="006703EE">
        <w:rPr>
          <w:rFonts w:ascii="Minion Pro" w:hAnsi="Minion Pro"/>
        </w:rPr>
        <w:t xml:space="preserve">records and </w:t>
      </w:r>
      <w:r w:rsidR="0062299E" w:rsidRPr="006703EE">
        <w:rPr>
          <w:rFonts w:ascii="Minion Pro" w:hAnsi="Minion Pro"/>
        </w:rPr>
        <w:t>account</w:t>
      </w:r>
      <w:r w:rsidR="009632F3" w:rsidRPr="006703EE">
        <w:rPr>
          <w:rFonts w:ascii="Minion Pro" w:hAnsi="Minion Pro"/>
        </w:rPr>
        <w:t>s,</w:t>
      </w:r>
      <w:r w:rsidR="0062299E" w:rsidRPr="006703EE">
        <w:rPr>
          <w:rFonts w:ascii="Minion Pro" w:hAnsi="Minion Pro"/>
        </w:rPr>
        <w:t xml:space="preserve"> to prepare annual statements </w:t>
      </w:r>
      <w:r w:rsidR="009632F3" w:rsidRPr="006703EE">
        <w:rPr>
          <w:rFonts w:ascii="Minion Pro" w:hAnsi="Minion Pro"/>
        </w:rPr>
        <w:t xml:space="preserve">or failing to submit accounts on time </w:t>
      </w:r>
      <w:r w:rsidR="0062299E" w:rsidRPr="006703EE">
        <w:rPr>
          <w:rFonts w:ascii="Minion Pro" w:hAnsi="Minion Pro"/>
        </w:rPr>
        <w:t>could well be considered to be an example of acting imprudently or in breach of law.</w:t>
      </w:r>
      <w:r w:rsidR="003A7D73" w:rsidRPr="006703EE">
        <w:rPr>
          <w:rFonts w:ascii="Minion Pro" w:hAnsi="Minion Pro"/>
        </w:rPr>
        <w:t xml:space="preserve"> </w:t>
      </w:r>
      <w:r w:rsidR="00C31BEC" w:rsidRPr="006703EE">
        <w:rPr>
          <w:rFonts w:ascii="Minion Pro" w:hAnsi="Minion Pro"/>
        </w:rPr>
        <w:t>A further impact of not filing accounts is that charity status could be withdrawn / susp</w:t>
      </w:r>
      <w:r w:rsidR="003A7D73" w:rsidRPr="006703EE">
        <w:rPr>
          <w:rFonts w:ascii="Minion Pro" w:hAnsi="Minion Pro"/>
        </w:rPr>
        <w:t xml:space="preserve">ended, and this would mean </w:t>
      </w:r>
      <w:r w:rsidR="00C31BEC" w:rsidRPr="006703EE">
        <w:rPr>
          <w:rFonts w:ascii="Minion Pro" w:hAnsi="Minion Pro"/>
        </w:rPr>
        <w:t xml:space="preserve">the PCC </w:t>
      </w:r>
      <w:r w:rsidR="003A7D73" w:rsidRPr="006703EE">
        <w:rPr>
          <w:rFonts w:ascii="Minion Pro" w:hAnsi="Minion Pro"/>
        </w:rPr>
        <w:t xml:space="preserve">being </w:t>
      </w:r>
      <w:r w:rsidR="00C31BEC" w:rsidRPr="006703EE">
        <w:rPr>
          <w:rFonts w:ascii="Minion Pro" w:hAnsi="Minion Pro"/>
        </w:rPr>
        <w:t>unable to make Gift Aid claims</w:t>
      </w:r>
      <w:r w:rsidR="003A7D73" w:rsidRPr="006703EE">
        <w:rPr>
          <w:rFonts w:ascii="Minion Pro" w:hAnsi="Minion Pro"/>
        </w:rPr>
        <w:t>, which would present a serious problem.</w:t>
      </w:r>
    </w:p>
    <w:p w:rsidR="00DA7CB7" w:rsidRPr="006703EE" w:rsidRDefault="00C07C64" w:rsidP="00961659">
      <w:pPr>
        <w:spacing w:before="120"/>
        <w:ind w:left="1440"/>
        <w:rPr>
          <w:rFonts w:ascii="Minion Pro" w:hAnsi="Minion Pro"/>
          <w:i/>
        </w:rPr>
      </w:pPr>
      <w:r w:rsidRPr="006703EE">
        <w:rPr>
          <w:rFonts w:ascii="Minion Pro" w:hAnsi="Minion Pro"/>
          <w:i/>
        </w:rPr>
        <w:t xml:space="preserve">Please </w:t>
      </w:r>
      <w:r w:rsidR="00DA7CB7" w:rsidRPr="006703EE">
        <w:rPr>
          <w:rFonts w:ascii="Minion Pro" w:hAnsi="Minion Pro"/>
          <w:i/>
        </w:rPr>
        <w:t>draw this section of the lette</w:t>
      </w:r>
      <w:r w:rsidR="001D3A5A" w:rsidRPr="006703EE">
        <w:rPr>
          <w:rFonts w:ascii="Minion Pro" w:hAnsi="Minion Pro"/>
          <w:i/>
        </w:rPr>
        <w:t>r to the attention of your</w:t>
      </w:r>
      <w:r w:rsidR="00DA7CB7" w:rsidRPr="006703EE">
        <w:rPr>
          <w:rFonts w:ascii="Minion Pro" w:hAnsi="Minion Pro"/>
          <w:i/>
        </w:rPr>
        <w:t xml:space="preserve"> PCC Treasurer.</w:t>
      </w:r>
    </w:p>
    <w:p w:rsidR="00C2315A" w:rsidRDefault="00C2315A" w:rsidP="00C2315A">
      <w:pPr>
        <w:ind w:left="1440"/>
        <w:rPr>
          <w:rFonts w:ascii="Minion Pro" w:hAnsi="Minion Pro"/>
          <w:bCs/>
          <w:i/>
        </w:rPr>
      </w:pPr>
    </w:p>
    <w:p w:rsidR="00C2315A" w:rsidRDefault="00C2315A" w:rsidP="00C2315A">
      <w:pPr>
        <w:ind w:left="1440"/>
        <w:rPr>
          <w:rFonts w:ascii="Minion Pro" w:hAnsi="Minion Pro"/>
          <w:bCs/>
          <w:i/>
        </w:rPr>
      </w:pPr>
      <w:r w:rsidRPr="00865914">
        <w:rPr>
          <w:rFonts w:ascii="Minion Pro" w:hAnsi="Minion Pro"/>
          <w:bCs/>
          <w:i/>
        </w:rPr>
        <w:t xml:space="preserve">Please contact your Area/Archdeaconry Office if you </w:t>
      </w:r>
      <w:r>
        <w:rPr>
          <w:rFonts w:ascii="Minion Pro" w:hAnsi="Minion Pro"/>
          <w:bCs/>
          <w:i/>
        </w:rPr>
        <w:t xml:space="preserve">have any questions or queries relating to the matters raised in this section of the letter. This includes if you </w:t>
      </w:r>
      <w:r w:rsidRPr="00865914">
        <w:rPr>
          <w:rFonts w:ascii="Minion Pro" w:hAnsi="Minion Pro"/>
          <w:bCs/>
          <w:i/>
        </w:rPr>
        <w:t xml:space="preserve">experience any difficulty with the online </w:t>
      </w:r>
      <w:r>
        <w:rPr>
          <w:rFonts w:ascii="Minion Pro" w:hAnsi="Minion Pro"/>
          <w:bCs/>
          <w:i/>
        </w:rPr>
        <w:t>submission of the Parish Annual Return.</w:t>
      </w:r>
    </w:p>
    <w:p w:rsidR="00C2315A" w:rsidRDefault="00C2315A" w:rsidP="001B417D">
      <w:pPr>
        <w:spacing w:before="120"/>
        <w:ind w:left="1440"/>
        <w:rPr>
          <w:rFonts w:ascii="Minion Pro" w:hAnsi="Minion Pro"/>
          <w:bCs/>
          <w:i/>
        </w:rPr>
      </w:pPr>
    </w:p>
    <w:p w:rsidR="008E2BD0" w:rsidRPr="0082268D" w:rsidRDefault="00210BE7" w:rsidP="00F612A0">
      <w:pPr>
        <w:spacing w:before="240"/>
        <w:rPr>
          <w:rFonts w:ascii="Minion Pro" w:hAnsi="Minion Pro"/>
          <w:b/>
          <w:sz w:val="32"/>
          <w:szCs w:val="32"/>
        </w:rPr>
      </w:pPr>
      <w:r>
        <w:rPr>
          <w:rFonts w:ascii="Minion Pro" w:hAnsi="Minion Pro"/>
          <w:b/>
          <w:sz w:val="32"/>
          <w:szCs w:val="32"/>
        </w:rPr>
        <w:t>8</w:t>
      </w:r>
      <w:r w:rsidR="00356F01" w:rsidRPr="0082268D">
        <w:rPr>
          <w:rFonts w:ascii="Minion Pro" w:hAnsi="Minion Pro"/>
          <w:b/>
          <w:sz w:val="32"/>
          <w:szCs w:val="32"/>
        </w:rPr>
        <w:tab/>
      </w:r>
      <w:r w:rsidR="008E2BD0" w:rsidRPr="0082268D">
        <w:rPr>
          <w:rFonts w:ascii="Minion Pro" w:hAnsi="Minion Pro"/>
          <w:b/>
          <w:sz w:val="32"/>
          <w:szCs w:val="32"/>
        </w:rPr>
        <w:t>Churchwardens Measure 2001</w:t>
      </w:r>
    </w:p>
    <w:p w:rsidR="008E2BD0" w:rsidRPr="006703EE" w:rsidRDefault="008E2BD0" w:rsidP="008E2BD0">
      <w:pPr>
        <w:ind w:left="720"/>
        <w:jc w:val="both"/>
        <w:rPr>
          <w:rFonts w:ascii="Minion Pro" w:hAnsi="Minion Pro"/>
          <w:b/>
          <w:sz w:val="32"/>
          <w:szCs w:val="32"/>
        </w:rPr>
      </w:pPr>
      <w:r w:rsidRPr="006703EE">
        <w:rPr>
          <w:rFonts w:ascii="Minion Pro" w:hAnsi="Minion Pro"/>
          <w:b/>
          <w:sz w:val="32"/>
          <w:szCs w:val="32"/>
        </w:rPr>
        <w:t>Disqualification after s</w:t>
      </w:r>
      <w:r w:rsidR="00386CDD">
        <w:rPr>
          <w:rFonts w:ascii="Minion Pro" w:hAnsi="Minion Pro"/>
          <w:b/>
          <w:sz w:val="32"/>
          <w:szCs w:val="32"/>
        </w:rPr>
        <w:t xml:space="preserve">ix periods of office </w:t>
      </w:r>
    </w:p>
    <w:p w:rsidR="00386CDD" w:rsidRPr="00605173" w:rsidRDefault="00386CDD" w:rsidP="00386CDD">
      <w:pPr>
        <w:spacing w:before="120"/>
        <w:ind w:left="720"/>
        <w:rPr>
          <w:rFonts w:ascii="Minion Pro" w:hAnsi="Minion Pro"/>
        </w:rPr>
      </w:pPr>
      <w:r>
        <w:rPr>
          <w:rFonts w:ascii="Minion Pro" w:hAnsi="Minion Pro"/>
        </w:rPr>
        <w:t xml:space="preserve">For information regarding the appointment of churchwardens to office after 6 years of serving, please go to: </w:t>
      </w:r>
      <w:hyperlink r:id="rId23" w:history="1">
        <w:r w:rsidRPr="00605173">
          <w:rPr>
            <w:rStyle w:val="Hyperlink"/>
            <w:rFonts w:ascii="Minion Pro" w:hAnsi="Minion Pro"/>
          </w:rPr>
          <w:t>http://www.london.anglican.org/support/annual-meetings/</w:t>
        </w:r>
      </w:hyperlink>
    </w:p>
    <w:p w:rsidR="008E2BD0" w:rsidRDefault="008E2BD0" w:rsidP="00896661">
      <w:pPr>
        <w:spacing w:before="200"/>
        <w:ind w:left="1077"/>
        <w:jc w:val="both"/>
        <w:rPr>
          <w:rFonts w:ascii="Minion Pro" w:hAnsi="Minion Pro"/>
        </w:rPr>
      </w:pPr>
    </w:p>
    <w:p w:rsidR="00433F1C" w:rsidRPr="00210BE7" w:rsidRDefault="00210BE7" w:rsidP="00210BE7">
      <w:pPr>
        <w:spacing w:before="120"/>
        <w:rPr>
          <w:rFonts w:ascii="Minion Pro" w:hAnsi="Minion Pro"/>
          <w:b/>
          <w:sz w:val="32"/>
          <w:szCs w:val="32"/>
        </w:rPr>
      </w:pPr>
      <w:r>
        <w:rPr>
          <w:rFonts w:ascii="Minion Pro" w:hAnsi="Minion Pro"/>
          <w:b/>
          <w:sz w:val="32"/>
          <w:szCs w:val="32"/>
        </w:rPr>
        <w:t>9</w:t>
      </w:r>
      <w:r>
        <w:rPr>
          <w:rFonts w:ascii="Minion Pro" w:hAnsi="Minion Pro"/>
          <w:b/>
          <w:sz w:val="32"/>
          <w:szCs w:val="32"/>
        </w:rPr>
        <w:tab/>
      </w:r>
      <w:r w:rsidR="00433F1C" w:rsidRPr="00210BE7">
        <w:rPr>
          <w:rFonts w:ascii="Minion Pro" w:hAnsi="Minion Pro"/>
          <w:b/>
          <w:sz w:val="32"/>
          <w:szCs w:val="32"/>
        </w:rPr>
        <w:t>Capital Vision 2020</w:t>
      </w:r>
    </w:p>
    <w:p w:rsidR="00433F1C" w:rsidRDefault="00433F1C" w:rsidP="00210BE7">
      <w:pPr>
        <w:ind w:left="720"/>
        <w:rPr>
          <w:rFonts w:ascii="Minion Pro" w:hAnsi="Minion Pro"/>
        </w:rPr>
      </w:pPr>
      <w:r w:rsidRPr="00210BE7">
        <w:rPr>
          <w:rFonts w:ascii="Minion Pro" w:hAnsi="Minion Pro"/>
        </w:rPr>
        <w:t xml:space="preserve">As we continue in our commitment to ‘Capital Vision 2020’, our vision for how, together as a Diocese, we serve Jesus Christ in London, please continue to use the opportunity which the APCM presents for prayer and reflection on your parish’s engagement with ‘Capital Vision 2020’, to be more ‘Confident’, ‘Compassionate’ and ‘Creative’. </w:t>
      </w:r>
    </w:p>
    <w:p w:rsidR="00E55D6B" w:rsidRDefault="00E55D6B" w:rsidP="00210BE7">
      <w:pPr>
        <w:ind w:left="720"/>
        <w:rPr>
          <w:rFonts w:ascii="Minion Pro" w:hAnsi="Minion Pro"/>
        </w:rPr>
      </w:pPr>
    </w:p>
    <w:p w:rsidR="009F2479" w:rsidRDefault="00E55D6B" w:rsidP="00E55D6B">
      <w:pPr>
        <w:ind w:left="720"/>
        <w:rPr>
          <w:rFonts w:ascii="Minion Pro" w:hAnsi="Minion Pro"/>
          <w:b/>
        </w:rPr>
      </w:pPr>
      <w:r w:rsidRPr="00210BE7">
        <w:rPr>
          <w:rFonts w:ascii="Minion Pro" w:hAnsi="Minion Pro"/>
        </w:rPr>
        <w:t xml:space="preserve">If you would like any Capital Vision resources to share at your APCM please email </w:t>
      </w:r>
      <w:hyperlink r:id="rId24" w:history="1">
        <w:r w:rsidRPr="00210BE7">
          <w:rPr>
            <w:rStyle w:val="Hyperlink"/>
            <w:rFonts w:ascii="Minion Pro" w:hAnsi="Minion Pro"/>
            <w:color w:val="auto"/>
          </w:rPr>
          <w:t>capitalvision2020@london.anglican.org</w:t>
        </w:r>
      </w:hyperlink>
      <w:r w:rsidRPr="00210BE7">
        <w:rPr>
          <w:rFonts w:ascii="Minion Pro" w:hAnsi="Minion Pro"/>
        </w:rPr>
        <w:t>.</w:t>
      </w:r>
      <w:r w:rsidR="009F2479">
        <w:rPr>
          <w:rFonts w:ascii="Minion Pro" w:hAnsi="Minion Pro"/>
          <w:b/>
        </w:rPr>
        <w:br w:type="page"/>
      </w:r>
    </w:p>
    <w:p w:rsidR="00E5036E" w:rsidRPr="00EC0A8C" w:rsidRDefault="00E5036E" w:rsidP="00B106B2">
      <w:pPr>
        <w:jc w:val="right"/>
        <w:rPr>
          <w:rFonts w:ascii="Minion Pro" w:hAnsi="Minion Pro"/>
          <w:b/>
        </w:rPr>
      </w:pPr>
      <w:r w:rsidRPr="00EC0A8C">
        <w:rPr>
          <w:rFonts w:ascii="Minion Pro" w:hAnsi="Minion Pro"/>
          <w:b/>
        </w:rPr>
        <w:lastRenderedPageBreak/>
        <w:t>Appendix 1</w:t>
      </w:r>
    </w:p>
    <w:p w:rsidR="00122697" w:rsidRPr="00EC0A8C" w:rsidRDefault="00F15B1D" w:rsidP="00655585">
      <w:pPr>
        <w:rPr>
          <w:rFonts w:ascii="Minion Pro" w:hAnsi="Minion Pro"/>
          <w:b/>
          <w:sz w:val="32"/>
          <w:szCs w:val="32"/>
        </w:rPr>
      </w:pPr>
      <w:r w:rsidRPr="00EC0A8C">
        <w:rPr>
          <w:rFonts w:ascii="Minion Pro" w:hAnsi="Minion Pro"/>
          <w:sz w:val="32"/>
          <w:szCs w:val="32"/>
        </w:rPr>
        <w:tab/>
      </w:r>
      <w:r w:rsidR="00CB117E" w:rsidRPr="00EC0A8C">
        <w:rPr>
          <w:rFonts w:ascii="Minion Pro" w:hAnsi="Minion Pro"/>
          <w:b/>
          <w:sz w:val="32"/>
          <w:szCs w:val="32"/>
        </w:rPr>
        <w:t>Forms for Parish Annual Meetings</w:t>
      </w:r>
      <w:r w:rsidR="00844084">
        <w:rPr>
          <w:rFonts w:ascii="Minion Pro" w:hAnsi="Minion Pro"/>
          <w:b/>
          <w:sz w:val="32"/>
          <w:szCs w:val="32"/>
        </w:rPr>
        <w:t xml:space="preserve"> </w:t>
      </w:r>
    </w:p>
    <w:p w:rsidR="00F15B1D" w:rsidRPr="00605173" w:rsidRDefault="00F15B1D" w:rsidP="004B0081">
      <w:pPr>
        <w:spacing w:before="120"/>
        <w:ind w:left="720"/>
        <w:rPr>
          <w:rFonts w:ascii="Minion Pro" w:hAnsi="Minion Pro"/>
        </w:rPr>
      </w:pPr>
      <w:r w:rsidRPr="00EC0A8C">
        <w:rPr>
          <w:rFonts w:ascii="Minion Pro" w:hAnsi="Minion Pro"/>
        </w:rPr>
        <w:t>The following</w:t>
      </w:r>
      <w:r w:rsidR="00FF3B83" w:rsidRPr="00EC0A8C">
        <w:rPr>
          <w:rFonts w:ascii="Minion Pro" w:hAnsi="Minion Pro"/>
        </w:rPr>
        <w:t xml:space="preserve"> documen</w:t>
      </w:r>
      <w:r w:rsidR="0052585A" w:rsidRPr="00EC0A8C">
        <w:rPr>
          <w:rFonts w:ascii="Minion Pro" w:hAnsi="Minion Pro"/>
        </w:rPr>
        <w:t>ts can be located on</w:t>
      </w:r>
      <w:r w:rsidR="0064743F" w:rsidRPr="00EC0A8C">
        <w:rPr>
          <w:rFonts w:ascii="Minion Pro" w:hAnsi="Minion Pro"/>
        </w:rPr>
        <w:t xml:space="preserve"> the </w:t>
      </w:r>
      <w:r w:rsidR="00605173">
        <w:rPr>
          <w:rFonts w:ascii="Minion Pro" w:hAnsi="Minion Pro"/>
        </w:rPr>
        <w:t xml:space="preserve">diocesan website at </w:t>
      </w:r>
      <w:hyperlink r:id="rId25" w:history="1">
        <w:r w:rsidR="00605173" w:rsidRPr="00605173">
          <w:rPr>
            <w:rStyle w:val="Hyperlink"/>
            <w:rFonts w:ascii="Minion Pro" w:hAnsi="Minion Pro"/>
          </w:rPr>
          <w:t>http://www.london.anglican.org/support/annual-meetings/</w:t>
        </w:r>
      </w:hyperlink>
    </w:p>
    <w:p w:rsidR="004936C7" w:rsidRPr="00EC0A8C" w:rsidRDefault="004936C7" w:rsidP="00912F96">
      <w:pPr>
        <w:numPr>
          <w:ilvl w:val="0"/>
          <w:numId w:val="4"/>
        </w:numPr>
        <w:rPr>
          <w:rFonts w:ascii="Minion Pro" w:hAnsi="Minion Pro"/>
          <w:b/>
        </w:rPr>
      </w:pPr>
      <w:r w:rsidRPr="00EC0A8C">
        <w:rPr>
          <w:rFonts w:ascii="Minion Pro" w:hAnsi="Minion Pro"/>
          <w:b/>
        </w:rPr>
        <w:t>Electoral Roll</w:t>
      </w:r>
    </w:p>
    <w:p w:rsidR="004936C7" w:rsidRPr="00EC0A8C" w:rsidRDefault="004936C7" w:rsidP="00912F96">
      <w:pPr>
        <w:numPr>
          <w:ilvl w:val="0"/>
          <w:numId w:val="5"/>
        </w:numPr>
        <w:ind w:left="1797" w:hanging="357"/>
        <w:rPr>
          <w:rFonts w:ascii="Minion Pro" w:hAnsi="Minion Pro"/>
        </w:rPr>
      </w:pPr>
      <w:r w:rsidRPr="00EC0A8C">
        <w:rPr>
          <w:rFonts w:ascii="Minion Pro" w:hAnsi="Minion Pro"/>
        </w:rPr>
        <w:t>Electoral Roll application form</w:t>
      </w:r>
    </w:p>
    <w:p w:rsidR="004936C7" w:rsidRPr="00EC0A8C" w:rsidRDefault="004936C7" w:rsidP="00912F96">
      <w:pPr>
        <w:numPr>
          <w:ilvl w:val="0"/>
          <w:numId w:val="5"/>
        </w:numPr>
        <w:ind w:left="1797" w:hanging="357"/>
        <w:rPr>
          <w:rFonts w:ascii="Minion Pro" w:hAnsi="Minion Pro"/>
        </w:rPr>
      </w:pPr>
      <w:r w:rsidRPr="00EC0A8C">
        <w:rPr>
          <w:rFonts w:ascii="Minion Pro" w:hAnsi="Minion Pro"/>
        </w:rPr>
        <w:t>Electoral Roll certificate for display in church</w:t>
      </w:r>
    </w:p>
    <w:p w:rsidR="004936C7" w:rsidRPr="00EC0A8C" w:rsidRDefault="004936C7" w:rsidP="00912F96">
      <w:pPr>
        <w:numPr>
          <w:ilvl w:val="0"/>
          <w:numId w:val="5"/>
        </w:numPr>
        <w:ind w:left="1797" w:hanging="357"/>
        <w:rPr>
          <w:rFonts w:ascii="Minion Pro" w:hAnsi="Minion Pro"/>
        </w:rPr>
      </w:pPr>
      <w:r w:rsidRPr="00EC0A8C">
        <w:rPr>
          <w:rFonts w:ascii="Minion Pro" w:hAnsi="Minion Pro"/>
        </w:rPr>
        <w:t xml:space="preserve">Notice of </w:t>
      </w:r>
      <w:r w:rsidR="00102A79" w:rsidRPr="00EC0A8C">
        <w:rPr>
          <w:rFonts w:ascii="Minion Pro" w:hAnsi="Minion Pro"/>
        </w:rPr>
        <w:t>Revision of Electoral</w:t>
      </w:r>
      <w:r w:rsidRPr="00EC0A8C">
        <w:rPr>
          <w:rFonts w:ascii="Minion Pro" w:hAnsi="Minion Pro"/>
        </w:rPr>
        <w:t xml:space="preserve"> Roll</w:t>
      </w:r>
    </w:p>
    <w:p w:rsidR="004936C7" w:rsidRPr="00EC0A8C" w:rsidRDefault="00102A79" w:rsidP="00912F96">
      <w:pPr>
        <w:numPr>
          <w:ilvl w:val="0"/>
          <w:numId w:val="5"/>
        </w:numPr>
        <w:ind w:left="1797" w:hanging="357"/>
        <w:rPr>
          <w:rFonts w:ascii="Minion Pro" w:hAnsi="Minion Pro"/>
        </w:rPr>
      </w:pPr>
      <w:r w:rsidRPr="00EC0A8C">
        <w:rPr>
          <w:rFonts w:ascii="Minion Pro" w:hAnsi="Minion Pro"/>
        </w:rPr>
        <w:t xml:space="preserve">Sample </w:t>
      </w:r>
      <w:r w:rsidR="00473535">
        <w:rPr>
          <w:rFonts w:ascii="Minion Pro" w:hAnsi="Minion Pro"/>
        </w:rPr>
        <w:t>schedule</w:t>
      </w:r>
      <w:r w:rsidRPr="00EC0A8C">
        <w:rPr>
          <w:rFonts w:ascii="Minion Pro" w:hAnsi="Minion Pro"/>
        </w:rPr>
        <w:t xml:space="preserve"> for Revision of Electoral Roll</w:t>
      </w:r>
    </w:p>
    <w:p w:rsidR="0052585A" w:rsidRPr="00EB4E04" w:rsidRDefault="00102A79" w:rsidP="004B0081">
      <w:pPr>
        <w:spacing w:before="120"/>
        <w:ind w:left="720"/>
        <w:rPr>
          <w:rFonts w:ascii="Minion Pro" w:hAnsi="Minion Pro"/>
          <w:b/>
        </w:rPr>
      </w:pPr>
      <w:r>
        <w:rPr>
          <w:rFonts w:ascii="Minion Pro" w:hAnsi="Minion Pro"/>
        </w:rPr>
        <w:t xml:space="preserve"> </w:t>
      </w:r>
      <w:r w:rsidR="004936C7">
        <w:rPr>
          <w:rFonts w:ascii="Minion Pro" w:hAnsi="Minion Pro"/>
        </w:rPr>
        <w:t>(b)</w:t>
      </w:r>
      <w:r w:rsidR="004936C7">
        <w:rPr>
          <w:rFonts w:ascii="Minion Pro" w:hAnsi="Minion Pro"/>
        </w:rPr>
        <w:tab/>
      </w:r>
      <w:r w:rsidR="000B1C64" w:rsidRPr="000B1C64">
        <w:rPr>
          <w:rFonts w:ascii="Minion Pro" w:hAnsi="Minion Pro"/>
          <w:b/>
        </w:rPr>
        <w:t xml:space="preserve">Other </w:t>
      </w:r>
      <w:r w:rsidR="0052585A" w:rsidRPr="000B1C64">
        <w:rPr>
          <w:rFonts w:ascii="Minion Pro" w:hAnsi="Minion Pro"/>
          <w:b/>
        </w:rPr>
        <w:t>Forms</w:t>
      </w:r>
      <w:r w:rsidR="0052585A" w:rsidRPr="00EB4E04">
        <w:rPr>
          <w:rFonts w:ascii="Minion Pro" w:hAnsi="Minion Pro"/>
          <w:b/>
        </w:rPr>
        <w:t xml:space="preserve"> relating to Parish Annual Meetings</w:t>
      </w:r>
    </w:p>
    <w:p w:rsidR="0052585A" w:rsidRPr="00EB4E04" w:rsidRDefault="0052585A" w:rsidP="00912F96">
      <w:pPr>
        <w:numPr>
          <w:ilvl w:val="0"/>
          <w:numId w:val="1"/>
        </w:numPr>
        <w:tabs>
          <w:tab w:val="clear" w:pos="2160"/>
          <w:tab w:val="num" w:pos="1800"/>
        </w:tabs>
        <w:spacing w:before="60"/>
        <w:ind w:hanging="720"/>
        <w:rPr>
          <w:rFonts w:ascii="Minion Pro" w:hAnsi="Minion Pro"/>
        </w:rPr>
      </w:pPr>
      <w:r w:rsidRPr="00EB4E04">
        <w:rPr>
          <w:rFonts w:ascii="Minion Pro" w:hAnsi="Minion Pro"/>
        </w:rPr>
        <w:t>Notice of Annual Parochial Church Meeting</w:t>
      </w:r>
    </w:p>
    <w:p w:rsidR="0052585A" w:rsidRPr="00EB4E04" w:rsidRDefault="0052585A" w:rsidP="00912F96">
      <w:pPr>
        <w:numPr>
          <w:ilvl w:val="0"/>
          <w:numId w:val="1"/>
        </w:numPr>
        <w:tabs>
          <w:tab w:val="clear" w:pos="2160"/>
          <w:tab w:val="num" w:pos="1800"/>
        </w:tabs>
        <w:ind w:hanging="720"/>
        <w:rPr>
          <w:rFonts w:ascii="Minion Pro" w:hAnsi="Minion Pro"/>
        </w:rPr>
      </w:pPr>
      <w:r w:rsidRPr="00EB4E04">
        <w:rPr>
          <w:rFonts w:ascii="Minion Pro" w:hAnsi="Minion Pro"/>
        </w:rPr>
        <w:t>Notice of Meeting of Parishioners</w:t>
      </w:r>
      <w:r w:rsidR="00975A0E" w:rsidRPr="00EB4E04">
        <w:rPr>
          <w:rFonts w:ascii="Minion Pro" w:hAnsi="Minion Pro"/>
        </w:rPr>
        <w:t xml:space="preserve"> - for Election of Churchwarden</w:t>
      </w:r>
    </w:p>
    <w:p w:rsidR="0052585A" w:rsidRPr="00EB4E04" w:rsidRDefault="0052585A" w:rsidP="00912F96">
      <w:pPr>
        <w:numPr>
          <w:ilvl w:val="0"/>
          <w:numId w:val="1"/>
        </w:numPr>
        <w:tabs>
          <w:tab w:val="clear" w:pos="2160"/>
          <w:tab w:val="num" w:pos="1800"/>
        </w:tabs>
        <w:ind w:hanging="720"/>
        <w:rPr>
          <w:rFonts w:ascii="Minion Pro" w:hAnsi="Minion Pro"/>
        </w:rPr>
      </w:pPr>
      <w:r w:rsidRPr="00EB4E04">
        <w:rPr>
          <w:rFonts w:ascii="Minion Pro" w:hAnsi="Minion Pro"/>
        </w:rPr>
        <w:t>Nomination Form for Election to the PCC</w:t>
      </w:r>
    </w:p>
    <w:p w:rsidR="001773C1" w:rsidRPr="00EB4E04" w:rsidRDefault="001773C1" w:rsidP="00912F96">
      <w:pPr>
        <w:numPr>
          <w:ilvl w:val="0"/>
          <w:numId w:val="1"/>
        </w:numPr>
        <w:tabs>
          <w:tab w:val="clear" w:pos="2160"/>
          <w:tab w:val="num" w:pos="1800"/>
        </w:tabs>
        <w:ind w:hanging="720"/>
        <w:rPr>
          <w:rFonts w:ascii="Minion Pro" w:hAnsi="Minion Pro"/>
        </w:rPr>
      </w:pPr>
      <w:r w:rsidRPr="00EB4E04">
        <w:rPr>
          <w:rFonts w:ascii="Minion Pro" w:hAnsi="Minion Pro"/>
        </w:rPr>
        <w:t>Nomination Form for Election to the Deanery Synod</w:t>
      </w:r>
    </w:p>
    <w:p w:rsidR="0052585A" w:rsidRPr="00EB4E04" w:rsidRDefault="0052585A" w:rsidP="00912F96">
      <w:pPr>
        <w:numPr>
          <w:ilvl w:val="0"/>
          <w:numId w:val="1"/>
        </w:numPr>
        <w:tabs>
          <w:tab w:val="clear" w:pos="2160"/>
          <w:tab w:val="num" w:pos="1800"/>
        </w:tabs>
        <w:ind w:hanging="720"/>
        <w:rPr>
          <w:rFonts w:ascii="Minion Pro" w:hAnsi="Minion Pro"/>
        </w:rPr>
      </w:pPr>
      <w:r w:rsidRPr="00EB4E04">
        <w:rPr>
          <w:rFonts w:ascii="Minion Pro" w:hAnsi="Minion Pro"/>
        </w:rPr>
        <w:t>Nomination Form for Election of Churchwardens</w:t>
      </w:r>
    </w:p>
    <w:p w:rsidR="0052585A" w:rsidRPr="00EB4E04" w:rsidRDefault="00473535" w:rsidP="00912F96">
      <w:pPr>
        <w:numPr>
          <w:ilvl w:val="0"/>
          <w:numId w:val="1"/>
        </w:numPr>
        <w:tabs>
          <w:tab w:val="clear" w:pos="2160"/>
          <w:tab w:val="num" w:pos="1800"/>
        </w:tabs>
        <w:ind w:hanging="720"/>
        <w:rPr>
          <w:rFonts w:ascii="Minion Pro" w:hAnsi="Minion Pro"/>
        </w:rPr>
      </w:pPr>
      <w:r>
        <w:rPr>
          <w:rFonts w:ascii="Minion Pro" w:hAnsi="Minion Pro"/>
        </w:rPr>
        <w:t>Annual Parish Meeting re</w:t>
      </w:r>
      <w:r w:rsidR="0052585A" w:rsidRPr="00EB4E04">
        <w:rPr>
          <w:rFonts w:ascii="Minion Pro" w:hAnsi="Minion Pro"/>
        </w:rPr>
        <w:t xml:space="preserve">sults – </w:t>
      </w:r>
      <w:r>
        <w:rPr>
          <w:rFonts w:ascii="Minion Pro" w:hAnsi="Minion Pro"/>
        </w:rPr>
        <w:t xml:space="preserve"> Notice </w:t>
      </w:r>
      <w:r w:rsidR="00FB3858">
        <w:rPr>
          <w:rFonts w:ascii="Minion Pro" w:hAnsi="Minion Pro"/>
        </w:rPr>
        <w:t>of</w:t>
      </w:r>
      <w:r>
        <w:rPr>
          <w:rFonts w:ascii="Minion Pro" w:hAnsi="Minion Pro"/>
        </w:rPr>
        <w:t xml:space="preserve"> </w:t>
      </w:r>
      <w:r w:rsidR="00FB3858">
        <w:rPr>
          <w:rFonts w:ascii="Minion Pro" w:hAnsi="Minion Pro"/>
        </w:rPr>
        <w:t>results of e</w:t>
      </w:r>
      <w:r>
        <w:rPr>
          <w:rFonts w:ascii="Minion Pro" w:hAnsi="Minion Pro"/>
        </w:rPr>
        <w:t xml:space="preserve">lections </w:t>
      </w:r>
      <w:r w:rsidR="0052585A" w:rsidRPr="00EB4E04">
        <w:rPr>
          <w:rFonts w:ascii="Minion Pro" w:hAnsi="Minion Pro"/>
        </w:rPr>
        <w:t>for display</w:t>
      </w:r>
    </w:p>
    <w:p w:rsidR="00017B13" w:rsidRPr="008D6417" w:rsidRDefault="00017B13" w:rsidP="00912F96">
      <w:pPr>
        <w:numPr>
          <w:ilvl w:val="0"/>
          <w:numId w:val="2"/>
        </w:numPr>
        <w:spacing w:before="120"/>
        <w:rPr>
          <w:rFonts w:ascii="Minion Pro" w:hAnsi="Minion Pro"/>
        </w:rPr>
      </w:pPr>
      <w:r w:rsidRPr="008D6417">
        <w:rPr>
          <w:rFonts w:ascii="Minion Pro" w:hAnsi="Minion Pro"/>
          <w:b/>
        </w:rPr>
        <w:t>Parish Representation on Deanery Synods – Schedule of Numbers</w:t>
      </w:r>
    </w:p>
    <w:p w:rsidR="009F2479" w:rsidRDefault="0052585A" w:rsidP="00912F96">
      <w:pPr>
        <w:numPr>
          <w:ilvl w:val="0"/>
          <w:numId w:val="2"/>
        </w:numPr>
        <w:spacing w:before="60"/>
        <w:rPr>
          <w:rFonts w:ascii="Minion Pro" w:hAnsi="Minion Pro"/>
        </w:rPr>
      </w:pPr>
      <w:r w:rsidRPr="00644F3E">
        <w:rPr>
          <w:rFonts w:ascii="Minion Pro" w:hAnsi="Minion Pro"/>
          <w:b/>
        </w:rPr>
        <w:t xml:space="preserve">The Role of PCC Secretaries – </w:t>
      </w:r>
      <w:r w:rsidR="001942BC" w:rsidRPr="00644F3E">
        <w:rPr>
          <w:rFonts w:ascii="Minion Pro" w:hAnsi="Minion Pro"/>
          <w:b/>
        </w:rPr>
        <w:t xml:space="preserve">copy of a </w:t>
      </w:r>
      <w:r w:rsidRPr="00644F3E">
        <w:rPr>
          <w:rFonts w:ascii="Minion Pro" w:hAnsi="Minion Pro"/>
          <w:b/>
        </w:rPr>
        <w:t>presentation on the legalities and practicalities</w:t>
      </w:r>
      <w:r w:rsidRPr="00644F3E">
        <w:rPr>
          <w:rFonts w:ascii="Minion Pro" w:hAnsi="Minion Pro"/>
        </w:rPr>
        <w:t xml:space="preserve"> </w:t>
      </w:r>
      <w:r w:rsidR="00F5725F" w:rsidRPr="00644F3E">
        <w:rPr>
          <w:rFonts w:ascii="Minion Pro" w:hAnsi="Minion Pro"/>
        </w:rPr>
        <w:t xml:space="preserve">can be located at: </w:t>
      </w:r>
      <w:hyperlink r:id="rId26" w:history="1">
        <w:r w:rsidR="00F5725F" w:rsidRPr="009F2479">
          <w:rPr>
            <w:rStyle w:val="Hyperlink"/>
            <w:rFonts w:ascii="Minion Pro" w:hAnsi="Minion Pro"/>
          </w:rPr>
          <w:t>http://www.london.anglican.org/kb/pcc-secretaries</w:t>
        </w:r>
      </w:hyperlink>
    </w:p>
    <w:p w:rsidR="005B3C74" w:rsidRPr="00644F3E" w:rsidRDefault="00896661" w:rsidP="00912F96">
      <w:pPr>
        <w:numPr>
          <w:ilvl w:val="0"/>
          <w:numId w:val="2"/>
        </w:numPr>
        <w:spacing w:before="60"/>
        <w:rPr>
          <w:rFonts w:ascii="Minion Pro" w:hAnsi="Minion Pro"/>
        </w:rPr>
      </w:pPr>
      <w:r w:rsidRPr="00644F3E">
        <w:rPr>
          <w:rFonts w:ascii="Minion Pro" w:hAnsi="Minion Pro"/>
        </w:rPr>
        <w:br w:type="page"/>
      </w:r>
    </w:p>
    <w:p w:rsidR="00E5036E" w:rsidRDefault="00B106B2" w:rsidP="0064743F">
      <w:pPr>
        <w:jc w:val="right"/>
        <w:rPr>
          <w:rFonts w:ascii="Minion Pro" w:hAnsi="Minion Pro"/>
          <w:b/>
        </w:rPr>
      </w:pPr>
      <w:r w:rsidRPr="00EB4E04">
        <w:rPr>
          <w:rFonts w:ascii="Minion Pro" w:hAnsi="Minion Pro"/>
          <w:b/>
        </w:rPr>
        <w:lastRenderedPageBreak/>
        <w:t xml:space="preserve">Appendix </w:t>
      </w:r>
      <w:r w:rsidR="0064743F" w:rsidRPr="00EB4E04">
        <w:rPr>
          <w:rFonts w:ascii="Minion Pro" w:hAnsi="Minion Pro"/>
          <w:b/>
        </w:rPr>
        <w:t>2</w:t>
      </w:r>
    </w:p>
    <w:p w:rsidR="00CA1897" w:rsidRPr="00B54D5A" w:rsidRDefault="00CA1897" w:rsidP="00655585">
      <w:pPr>
        <w:spacing w:before="120"/>
        <w:ind w:left="720"/>
        <w:rPr>
          <w:rFonts w:ascii="Minion Pro" w:hAnsi="Minion Pro"/>
          <w:b/>
          <w:sz w:val="32"/>
          <w:szCs w:val="32"/>
        </w:rPr>
      </w:pPr>
      <w:r w:rsidRPr="00B54D5A">
        <w:rPr>
          <w:rFonts w:ascii="Minion Pro" w:hAnsi="Minion Pro"/>
          <w:b/>
          <w:sz w:val="32"/>
          <w:szCs w:val="32"/>
        </w:rPr>
        <w:t>Publications</w:t>
      </w:r>
      <w:r w:rsidR="009632F3" w:rsidRPr="00B54D5A">
        <w:rPr>
          <w:rFonts w:ascii="Minion Pro" w:hAnsi="Minion Pro"/>
          <w:b/>
          <w:sz w:val="32"/>
          <w:szCs w:val="32"/>
        </w:rPr>
        <w:t xml:space="preserve"> for PCC secretaries</w:t>
      </w:r>
    </w:p>
    <w:p w:rsidR="00CA1897" w:rsidRPr="00EB4E04" w:rsidRDefault="00CA1897" w:rsidP="004B0081">
      <w:pPr>
        <w:spacing w:before="120"/>
        <w:ind w:left="720"/>
        <w:rPr>
          <w:rFonts w:ascii="Minion Pro" w:hAnsi="Minion Pro"/>
        </w:rPr>
      </w:pPr>
      <w:r w:rsidRPr="00EB4E04">
        <w:rPr>
          <w:rFonts w:ascii="Minion Pro" w:hAnsi="Minion Pro"/>
        </w:rPr>
        <w:t>(a)</w:t>
      </w:r>
      <w:r w:rsidRPr="00EB4E04">
        <w:rPr>
          <w:rFonts w:ascii="Minion Pro" w:hAnsi="Minion Pro"/>
        </w:rPr>
        <w:tab/>
      </w:r>
      <w:r w:rsidRPr="00EB4E04">
        <w:rPr>
          <w:rFonts w:ascii="Minion Pro" w:hAnsi="Minion Pro"/>
          <w:b/>
        </w:rPr>
        <w:t>Church Representation Rules 201</w:t>
      </w:r>
      <w:r w:rsidR="00EB512F">
        <w:rPr>
          <w:rFonts w:ascii="Minion Pro" w:hAnsi="Minion Pro"/>
          <w:b/>
        </w:rPr>
        <w:t>7 (This replaces the previous blue 2011 edition).</w:t>
      </w:r>
    </w:p>
    <w:p w:rsidR="00EB512F" w:rsidRDefault="00F148B3" w:rsidP="00F148B3">
      <w:pPr>
        <w:spacing w:before="120"/>
        <w:ind w:left="1440"/>
        <w:rPr>
          <w:rFonts w:ascii="Minion Pro" w:hAnsi="Minion Pro"/>
        </w:rPr>
      </w:pPr>
      <w:r w:rsidRPr="006703EE">
        <w:rPr>
          <w:rFonts w:ascii="Minion Pro" w:hAnsi="Minion Pro"/>
        </w:rPr>
        <w:t>PCCs are governed by the Church Representation Rules</w:t>
      </w:r>
      <w:r>
        <w:rPr>
          <w:rFonts w:ascii="Minion Pro" w:hAnsi="Minion Pro"/>
        </w:rPr>
        <w:t xml:space="preserve">. </w:t>
      </w:r>
      <w:r w:rsidRPr="00EB512F">
        <w:rPr>
          <w:rFonts w:ascii="Minion Pro" w:hAnsi="Minion Pro"/>
          <w:b/>
        </w:rPr>
        <w:t>All parishes should have a copy</w:t>
      </w:r>
      <w:r>
        <w:rPr>
          <w:rFonts w:ascii="Minion Pro" w:hAnsi="Minion Pro"/>
        </w:rPr>
        <w:t xml:space="preserve">. </w:t>
      </w:r>
      <w:r w:rsidRPr="00EB4E04">
        <w:rPr>
          <w:rFonts w:ascii="Minion Pro" w:hAnsi="Minion Pro"/>
        </w:rPr>
        <w:t>The Church Representation Rules 201</w:t>
      </w:r>
      <w:r w:rsidR="00EB512F">
        <w:rPr>
          <w:rFonts w:ascii="Minion Pro" w:hAnsi="Minion Pro"/>
        </w:rPr>
        <w:t>7</w:t>
      </w:r>
      <w:r w:rsidRPr="00EB4E04">
        <w:rPr>
          <w:rFonts w:ascii="Minion Pro" w:hAnsi="Minion Pro"/>
        </w:rPr>
        <w:t xml:space="preserve"> </w:t>
      </w:r>
      <w:r>
        <w:rPr>
          <w:rFonts w:ascii="Minion Pro" w:hAnsi="Minion Pro"/>
        </w:rPr>
        <w:t>(</w:t>
      </w:r>
      <w:r w:rsidR="00EB512F">
        <w:rPr>
          <w:rFonts w:ascii="Minion Pro" w:hAnsi="Minion Pro"/>
        </w:rPr>
        <w:t>ISBN 9 780715 111062</w:t>
      </w:r>
      <w:r w:rsidRPr="00EB4E04">
        <w:rPr>
          <w:rFonts w:ascii="Minion Pro" w:hAnsi="Minion Pro"/>
        </w:rPr>
        <w:t>)</w:t>
      </w:r>
      <w:r w:rsidR="00EB512F">
        <w:rPr>
          <w:rFonts w:ascii="Minion Pro" w:hAnsi="Minion Pro"/>
        </w:rPr>
        <w:t xml:space="preserve"> </w:t>
      </w:r>
      <w:r>
        <w:rPr>
          <w:rFonts w:ascii="Minion Pro" w:hAnsi="Minion Pro"/>
        </w:rPr>
        <w:t>are available electronically on</w:t>
      </w:r>
      <w:r w:rsidRPr="00EB4E04">
        <w:rPr>
          <w:rFonts w:ascii="Minion Pro" w:hAnsi="Minion Pro"/>
        </w:rPr>
        <w:t xml:space="preserve"> the </w:t>
      </w:r>
      <w:r>
        <w:rPr>
          <w:rFonts w:ascii="Minion Pro" w:hAnsi="Minion Pro"/>
        </w:rPr>
        <w:t xml:space="preserve">diocesan website at </w:t>
      </w:r>
    </w:p>
    <w:p w:rsidR="00EB512F" w:rsidRDefault="00BB2383" w:rsidP="00F148B3">
      <w:pPr>
        <w:spacing w:before="120"/>
        <w:ind w:left="1440"/>
        <w:rPr>
          <w:rFonts w:ascii="Minion Pro" w:hAnsi="Minion Pro"/>
          <w:color w:val="7030A0"/>
        </w:rPr>
      </w:pPr>
      <w:hyperlink r:id="rId27" w:history="1">
        <w:r w:rsidR="00EB512F" w:rsidRPr="00685718">
          <w:rPr>
            <w:rStyle w:val="Hyperlink"/>
            <w:rFonts w:ascii="Minion Pro" w:hAnsi="Minion Pro"/>
          </w:rPr>
          <w:t>https://www.churchofengland.org/about-us/structure/churchlawlegis/church-representation-rules/church-representation-rules-online.aspx</w:t>
        </w:r>
      </w:hyperlink>
    </w:p>
    <w:p w:rsidR="00F148B3" w:rsidRDefault="00F148B3" w:rsidP="004B0081">
      <w:pPr>
        <w:ind w:left="1440"/>
        <w:rPr>
          <w:rFonts w:ascii="Minion Pro" w:hAnsi="Minion Pro"/>
        </w:rPr>
      </w:pPr>
    </w:p>
    <w:p w:rsidR="00CA1897" w:rsidRPr="00EB4E04" w:rsidRDefault="00CA1897" w:rsidP="004B0081">
      <w:pPr>
        <w:ind w:left="1440"/>
        <w:rPr>
          <w:rFonts w:ascii="Minion Pro" w:hAnsi="Minion Pro"/>
        </w:rPr>
      </w:pPr>
      <w:r w:rsidRPr="00EB4E04">
        <w:rPr>
          <w:rFonts w:ascii="Minion Pro" w:hAnsi="Minion Pro"/>
        </w:rPr>
        <w:t xml:space="preserve">These Rules comprise Schedule 3 of the Synodical Government Measure 1969, together with subsequent amendments. They contain information including </w:t>
      </w:r>
      <w:r w:rsidR="00F148B3">
        <w:rPr>
          <w:rFonts w:ascii="Minion Pro" w:hAnsi="Minion Pro"/>
        </w:rPr>
        <w:t>details on the governance of APCMs</w:t>
      </w:r>
      <w:r w:rsidRPr="00EB4E04">
        <w:rPr>
          <w:rFonts w:ascii="Minion Pro" w:hAnsi="Minion Pro"/>
        </w:rPr>
        <w:t xml:space="preserve">, </w:t>
      </w:r>
      <w:r w:rsidR="00F148B3">
        <w:rPr>
          <w:rFonts w:ascii="Minion Pro" w:hAnsi="Minion Pro"/>
        </w:rPr>
        <w:t xml:space="preserve">PCCs, </w:t>
      </w:r>
      <w:r w:rsidRPr="00EB4E04">
        <w:rPr>
          <w:rFonts w:ascii="Minion Pro" w:hAnsi="Minion Pro"/>
        </w:rPr>
        <w:t xml:space="preserve">deanery synods, </w:t>
      </w:r>
      <w:r w:rsidR="00F148B3">
        <w:rPr>
          <w:rFonts w:ascii="Minion Pro" w:hAnsi="Minion Pro"/>
        </w:rPr>
        <w:t xml:space="preserve">and other synodical bodies, and on the </w:t>
      </w:r>
      <w:r w:rsidR="00F148B3" w:rsidRPr="00EB4E04">
        <w:rPr>
          <w:rFonts w:ascii="Minion Pro" w:hAnsi="Minion Pro"/>
        </w:rPr>
        <w:t>formation, maintenance, revision and renewal</w:t>
      </w:r>
      <w:r w:rsidR="00F148B3">
        <w:rPr>
          <w:rFonts w:ascii="Minion Pro" w:hAnsi="Minion Pro"/>
        </w:rPr>
        <w:t xml:space="preserve"> of Electoral Rolls.</w:t>
      </w:r>
    </w:p>
    <w:p w:rsidR="00CA1897" w:rsidRPr="00EB4E04" w:rsidRDefault="00F148B3" w:rsidP="004B0081">
      <w:pPr>
        <w:spacing w:before="240"/>
        <w:ind w:left="318" w:firstLine="403"/>
        <w:rPr>
          <w:rFonts w:ascii="Minion Pro" w:hAnsi="Minion Pro"/>
        </w:rPr>
      </w:pPr>
      <w:r w:rsidRPr="00EB4E04">
        <w:rPr>
          <w:rFonts w:ascii="Minion Pro" w:hAnsi="Minion Pro"/>
        </w:rPr>
        <w:t xml:space="preserve"> </w:t>
      </w:r>
      <w:r w:rsidR="00CA1897" w:rsidRPr="00EB4E04">
        <w:rPr>
          <w:rFonts w:ascii="Minion Pro" w:hAnsi="Minion Pro"/>
        </w:rPr>
        <w:t>(b)</w:t>
      </w:r>
      <w:r w:rsidR="00CA1897" w:rsidRPr="00EB4E04">
        <w:rPr>
          <w:rFonts w:ascii="Minion Pro" w:hAnsi="Minion Pro"/>
        </w:rPr>
        <w:tab/>
      </w:r>
      <w:r w:rsidR="00CA1897" w:rsidRPr="00EB4E04">
        <w:rPr>
          <w:rFonts w:ascii="Minion Pro" w:hAnsi="Minion Pro"/>
          <w:b/>
        </w:rPr>
        <w:t>Other useful publications</w:t>
      </w:r>
    </w:p>
    <w:p w:rsidR="00CA1897" w:rsidRPr="00EB4E04" w:rsidRDefault="00CA1897" w:rsidP="00912F96">
      <w:pPr>
        <w:numPr>
          <w:ilvl w:val="0"/>
          <w:numId w:val="1"/>
        </w:numPr>
        <w:tabs>
          <w:tab w:val="clear" w:pos="2160"/>
          <w:tab w:val="num" w:pos="1800"/>
        </w:tabs>
        <w:spacing w:before="120"/>
        <w:ind w:left="1800"/>
        <w:rPr>
          <w:rFonts w:ascii="Minion Pro" w:hAnsi="Minion Pro"/>
        </w:rPr>
      </w:pPr>
      <w:r w:rsidRPr="00EB4E04">
        <w:rPr>
          <w:rFonts w:ascii="Minion Pro" w:hAnsi="Minion Pro"/>
        </w:rPr>
        <w:t xml:space="preserve">A Handbook for Churchwardens and Parochial Church Councillors (Kenneth </w:t>
      </w:r>
      <w:proofErr w:type="spellStart"/>
      <w:r w:rsidRPr="00EB4E04">
        <w:rPr>
          <w:rFonts w:ascii="Minion Pro" w:hAnsi="Minion Pro"/>
        </w:rPr>
        <w:t>MacMorran</w:t>
      </w:r>
      <w:proofErr w:type="spellEnd"/>
      <w:r w:rsidRPr="00EB4E04">
        <w:rPr>
          <w:rFonts w:ascii="Minion Pro" w:hAnsi="Minion Pro"/>
        </w:rPr>
        <w:t xml:space="preserve"> and  Timothy </w:t>
      </w:r>
      <w:proofErr w:type="spellStart"/>
      <w:r w:rsidRPr="00EB4E04">
        <w:rPr>
          <w:rFonts w:ascii="Minion Pro" w:hAnsi="Minion Pro"/>
        </w:rPr>
        <w:t>Briden</w:t>
      </w:r>
      <w:proofErr w:type="spellEnd"/>
      <w:r w:rsidRPr="00EB4E04">
        <w:rPr>
          <w:rFonts w:ascii="Minion Pro" w:hAnsi="Minion Pro"/>
        </w:rPr>
        <w:t>) ISBN 0-819-28111-5</w:t>
      </w:r>
    </w:p>
    <w:p w:rsidR="00CA1897" w:rsidRPr="00EB4E04" w:rsidRDefault="00CA1897" w:rsidP="00912F96">
      <w:pPr>
        <w:numPr>
          <w:ilvl w:val="0"/>
          <w:numId w:val="1"/>
        </w:numPr>
        <w:tabs>
          <w:tab w:val="clear" w:pos="2160"/>
          <w:tab w:val="num" w:pos="1800"/>
        </w:tabs>
        <w:ind w:hanging="720"/>
        <w:rPr>
          <w:rFonts w:ascii="Minion Pro" w:hAnsi="Minion Pro"/>
        </w:rPr>
      </w:pPr>
      <w:r w:rsidRPr="00EB4E04">
        <w:rPr>
          <w:rFonts w:ascii="Minion Pro" w:hAnsi="Minion Pro"/>
        </w:rPr>
        <w:t>Practical Church Management – A Guide for every Parish (James Behrens)  ISBN 0-85244-602-0  (2</w:t>
      </w:r>
      <w:r w:rsidRPr="00EB4E04">
        <w:rPr>
          <w:rFonts w:ascii="Minion Pro" w:hAnsi="Minion Pro"/>
          <w:vertAlign w:val="superscript"/>
        </w:rPr>
        <w:t>nd</w:t>
      </w:r>
      <w:r w:rsidRPr="00EB4E04">
        <w:rPr>
          <w:rFonts w:ascii="Minion Pro" w:hAnsi="Minion Pro"/>
        </w:rPr>
        <w:t xml:space="preserve"> edition)</w:t>
      </w:r>
    </w:p>
    <w:p w:rsidR="00CA1897" w:rsidRPr="00EB4E04" w:rsidRDefault="00CA1897" w:rsidP="00912F96">
      <w:pPr>
        <w:numPr>
          <w:ilvl w:val="0"/>
          <w:numId w:val="1"/>
        </w:numPr>
        <w:tabs>
          <w:tab w:val="clear" w:pos="2160"/>
          <w:tab w:val="num" w:pos="1800"/>
        </w:tabs>
        <w:ind w:hanging="720"/>
        <w:rPr>
          <w:rFonts w:ascii="Minion Pro" w:hAnsi="Minion Pro"/>
        </w:rPr>
      </w:pPr>
      <w:r w:rsidRPr="00EB4E04">
        <w:rPr>
          <w:rFonts w:ascii="Minion Pro" w:hAnsi="Minion Pro"/>
        </w:rPr>
        <w:t xml:space="preserve">An ABC for the </w:t>
      </w:r>
      <w:smartTag w:uri="urn:schemas-microsoft-com:office:smarttags" w:element="stockticker">
        <w:r w:rsidRPr="00EB4E04">
          <w:rPr>
            <w:rFonts w:ascii="Minion Pro" w:hAnsi="Minion Pro"/>
          </w:rPr>
          <w:t>PCC</w:t>
        </w:r>
      </w:smartTag>
      <w:r w:rsidRPr="00EB4E04">
        <w:rPr>
          <w:rFonts w:ascii="Minion Pro" w:hAnsi="Minion Pro"/>
        </w:rPr>
        <w:t xml:space="preserve"> – A Handbook for Church Council Members (John Pitchford) ISBN 0-8264-6599-4</w:t>
      </w:r>
    </w:p>
    <w:p w:rsidR="00CA1897" w:rsidRPr="00EB4E04" w:rsidRDefault="00CA1897" w:rsidP="00912F96">
      <w:pPr>
        <w:numPr>
          <w:ilvl w:val="0"/>
          <w:numId w:val="1"/>
        </w:numPr>
        <w:tabs>
          <w:tab w:val="clear" w:pos="2160"/>
          <w:tab w:val="num" w:pos="1800"/>
        </w:tabs>
        <w:ind w:hanging="720"/>
        <w:rPr>
          <w:rFonts w:ascii="Minion Pro" w:hAnsi="Minion Pro"/>
        </w:rPr>
      </w:pPr>
      <w:r w:rsidRPr="00EB4E04">
        <w:rPr>
          <w:rFonts w:ascii="Minion Pro" w:hAnsi="Minion Pro"/>
        </w:rPr>
        <w:t xml:space="preserve">A Basic Church Dictionary and Compendium (Compiled by Tony </w:t>
      </w:r>
      <w:proofErr w:type="spellStart"/>
      <w:r w:rsidRPr="00EB4E04">
        <w:rPr>
          <w:rFonts w:ascii="Minion Pro" w:hAnsi="Minion Pro"/>
        </w:rPr>
        <w:t>Meakin</w:t>
      </w:r>
      <w:proofErr w:type="spellEnd"/>
      <w:r w:rsidRPr="00EB4E04">
        <w:rPr>
          <w:rFonts w:ascii="Minion Pro" w:hAnsi="Minion Pro"/>
        </w:rPr>
        <w:t>)      ISBN 1-85311-087-6</w:t>
      </w:r>
    </w:p>
    <w:p w:rsidR="00CA1897" w:rsidRPr="00EB4E04" w:rsidRDefault="00CA1897" w:rsidP="00912F96">
      <w:pPr>
        <w:numPr>
          <w:ilvl w:val="0"/>
          <w:numId w:val="1"/>
        </w:numPr>
        <w:tabs>
          <w:tab w:val="clear" w:pos="2160"/>
          <w:tab w:val="num" w:pos="1800"/>
        </w:tabs>
        <w:ind w:hanging="720"/>
        <w:rPr>
          <w:rFonts w:ascii="Minion Pro" w:hAnsi="Minion Pro"/>
        </w:rPr>
      </w:pPr>
      <w:r w:rsidRPr="00EB4E04">
        <w:rPr>
          <w:rFonts w:ascii="Minion Pro" w:hAnsi="Minion Pro"/>
        </w:rPr>
        <w:t>Your Church and the Law (A simple explanation and guide) – David Parrott   ISBN 978-1-85311-927-9</w:t>
      </w:r>
    </w:p>
    <w:p w:rsidR="00521B7F" w:rsidRDefault="00CA1897" w:rsidP="004B0081">
      <w:pPr>
        <w:spacing w:before="240"/>
        <w:ind w:left="720"/>
        <w:rPr>
          <w:rFonts w:ascii="Minion Pro" w:hAnsi="Minion Pro"/>
        </w:rPr>
      </w:pPr>
      <w:r w:rsidRPr="00EB4E04">
        <w:rPr>
          <w:rFonts w:ascii="Minion Pro" w:hAnsi="Minion Pro"/>
        </w:rPr>
        <w:t>All of these publications are available from Church House Bookshop, 31 Great Smith Street, London SW1P 3BN (</w:t>
      </w:r>
      <w:proofErr w:type="spellStart"/>
      <w:r w:rsidRPr="00EB4E04">
        <w:rPr>
          <w:rFonts w:ascii="Minion Pro" w:hAnsi="Minion Pro"/>
        </w:rPr>
        <w:t>tel</w:t>
      </w:r>
      <w:proofErr w:type="spellEnd"/>
      <w:r w:rsidRPr="00EB4E04">
        <w:rPr>
          <w:rFonts w:ascii="Minion Pro" w:hAnsi="Minion Pro"/>
        </w:rPr>
        <w:t xml:space="preserve">: 020 7898 1300 / </w:t>
      </w:r>
      <w:hyperlink r:id="rId28" w:history="1">
        <w:r w:rsidRPr="002C0A8C">
          <w:rPr>
            <w:rStyle w:val="Hyperlink"/>
            <w:rFonts w:ascii="Minion Pro" w:hAnsi="Minion Pro"/>
          </w:rPr>
          <w:t>www.chbookshop.co.uk</w:t>
        </w:r>
      </w:hyperlink>
      <w:r w:rsidRPr="00EB4E04">
        <w:rPr>
          <w:rFonts w:ascii="Minion Pro" w:hAnsi="Minion Pro"/>
        </w:rPr>
        <w:t>).</w:t>
      </w:r>
    </w:p>
    <w:p w:rsidR="000E63DF" w:rsidRPr="00896661" w:rsidRDefault="00EB512F" w:rsidP="00896661">
      <w:pPr>
        <w:rPr>
          <w:rFonts w:ascii="Minion Pro" w:hAnsi="Minion Pro"/>
        </w:rPr>
      </w:pPr>
      <w:r w:rsidRPr="002A703E">
        <w:rPr>
          <w:rFonts w:ascii="Minion Pro" w:hAnsi="Minion Pro"/>
        </w:rPr>
        <w:t xml:space="preserve"> </w:t>
      </w:r>
    </w:p>
    <w:sectPr w:rsidR="000E63DF" w:rsidRPr="00896661" w:rsidSect="00896661">
      <w:headerReference w:type="even" r:id="rId29"/>
      <w:headerReference w:type="default" r:id="rId30"/>
      <w:footerReference w:type="even" r:id="rId31"/>
      <w:footerReference w:type="default" r:id="rId32"/>
      <w:headerReference w:type="first" r:id="rId33"/>
      <w:footerReference w:type="first" r:id="rId34"/>
      <w:pgSz w:w="11906" w:h="16838"/>
      <w:pgMar w:top="993" w:right="1077" w:bottom="993" w:left="1077" w:header="709" w:footer="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383" w:rsidRDefault="00BB2383">
      <w:r>
        <w:separator/>
      </w:r>
    </w:p>
  </w:endnote>
  <w:endnote w:type="continuationSeparator" w:id="0">
    <w:p w:rsidR="00BB2383" w:rsidRDefault="00BB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E22" w:rsidRDefault="00A25E22" w:rsidP="00CB5E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25E22" w:rsidRDefault="00A25E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E22" w:rsidRPr="00F43519" w:rsidRDefault="00A25E22" w:rsidP="00051520">
    <w:pPr>
      <w:pStyle w:val="Footer"/>
      <w:jc w:val="center"/>
      <w:rPr>
        <w:rFonts w:ascii="Minion Pro" w:hAnsi="Minion Pro"/>
        <w:sz w:val="22"/>
        <w:szCs w:val="22"/>
      </w:rPr>
    </w:pPr>
    <w:r w:rsidRPr="00F43519">
      <w:rPr>
        <w:rFonts w:ascii="Minion Pro" w:hAnsi="Minion Pro"/>
        <w:sz w:val="22"/>
        <w:szCs w:val="22"/>
      </w:rPr>
      <w:t xml:space="preserve">Page </w:t>
    </w:r>
    <w:r w:rsidRPr="00F43519">
      <w:rPr>
        <w:rFonts w:ascii="Minion Pro" w:hAnsi="Minion Pro"/>
        <w:sz w:val="22"/>
        <w:szCs w:val="22"/>
      </w:rPr>
      <w:fldChar w:fldCharType="begin"/>
    </w:r>
    <w:r w:rsidRPr="00F43519">
      <w:rPr>
        <w:rFonts w:ascii="Minion Pro" w:hAnsi="Minion Pro"/>
        <w:sz w:val="22"/>
        <w:szCs w:val="22"/>
      </w:rPr>
      <w:instrText xml:space="preserve"> PAGE </w:instrText>
    </w:r>
    <w:r w:rsidRPr="00F43519">
      <w:rPr>
        <w:rFonts w:ascii="Minion Pro" w:hAnsi="Minion Pro"/>
        <w:sz w:val="22"/>
        <w:szCs w:val="22"/>
      </w:rPr>
      <w:fldChar w:fldCharType="separate"/>
    </w:r>
    <w:r w:rsidR="000B7584">
      <w:rPr>
        <w:rFonts w:ascii="Minion Pro" w:hAnsi="Minion Pro"/>
        <w:noProof/>
        <w:sz w:val="22"/>
        <w:szCs w:val="22"/>
      </w:rPr>
      <w:t>9</w:t>
    </w:r>
    <w:r w:rsidRPr="00F43519">
      <w:rPr>
        <w:rFonts w:ascii="Minion Pro" w:hAnsi="Minion Pro"/>
        <w:sz w:val="22"/>
        <w:szCs w:val="22"/>
      </w:rPr>
      <w:fldChar w:fldCharType="end"/>
    </w:r>
    <w:r w:rsidRPr="00F43519">
      <w:rPr>
        <w:rFonts w:ascii="Minion Pro" w:hAnsi="Minion Pro"/>
        <w:sz w:val="22"/>
        <w:szCs w:val="22"/>
      </w:rPr>
      <w:t xml:space="preserve"> of </w:t>
    </w:r>
    <w:r w:rsidRPr="00F43519">
      <w:rPr>
        <w:rFonts w:ascii="Minion Pro" w:hAnsi="Minion Pro"/>
        <w:sz w:val="22"/>
        <w:szCs w:val="22"/>
      </w:rPr>
      <w:fldChar w:fldCharType="begin"/>
    </w:r>
    <w:r w:rsidRPr="00F43519">
      <w:rPr>
        <w:rFonts w:ascii="Minion Pro" w:hAnsi="Minion Pro"/>
        <w:sz w:val="22"/>
        <w:szCs w:val="22"/>
      </w:rPr>
      <w:instrText xml:space="preserve"> NUMPAGES </w:instrText>
    </w:r>
    <w:r w:rsidRPr="00F43519">
      <w:rPr>
        <w:rFonts w:ascii="Minion Pro" w:hAnsi="Minion Pro"/>
        <w:sz w:val="22"/>
        <w:szCs w:val="22"/>
      </w:rPr>
      <w:fldChar w:fldCharType="separate"/>
    </w:r>
    <w:r w:rsidR="000B7584">
      <w:rPr>
        <w:rFonts w:ascii="Minion Pro" w:hAnsi="Minion Pro"/>
        <w:noProof/>
        <w:sz w:val="22"/>
        <w:szCs w:val="22"/>
      </w:rPr>
      <w:t>9</w:t>
    </w:r>
    <w:r w:rsidRPr="00F43519">
      <w:rPr>
        <w:rFonts w:ascii="Minion Pro" w:hAnsi="Minion Pro"/>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E22" w:rsidRPr="00DD7E3A" w:rsidRDefault="00A25E22">
    <w:pPr>
      <w:pStyle w:val="Footer"/>
      <w:jc w:val="center"/>
      <w:rPr>
        <w:rFonts w:ascii="Minion Pro" w:hAnsi="Minion Pro"/>
        <w:sz w:val="22"/>
        <w:szCs w:val="22"/>
      </w:rPr>
    </w:pPr>
    <w:r w:rsidRPr="00DD7E3A">
      <w:rPr>
        <w:rFonts w:ascii="Minion Pro" w:hAnsi="Minion Pro"/>
        <w:sz w:val="22"/>
        <w:szCs w:val="22"/>
      </w:rPr>
      <w:t xml:space="preserve">Page </w:t>
    </w:r>
    <w:r w:rsidRPr="00DD7E3A">
      <w:rPr>
        <w:rFonts w:ascii="Minion Pro" w:hAnsi="Minion Pro"/>
        <w:b/>
        <w:bCs/>
        <w:sz w:val="22"/>
        <w:szCs w:val="22"/>
      </w:rPr>
      <w:fldChar w:fldCharType="begin"/>
    </w:r>
    <w:r w:rsidRPr="00DD7E3A">
      <w:rPr>
        <w:rFonts w:ascii="Minion Pro" w:hAnsi="Minion Pro"/>
        <w:b/>
        <w:bCs/>
        <w:sz w:val="22"/>
        <w:szCs w:val="22"/>
      </w:rPr>
      <w:instrText xml:space="preserve"> PAGE </w:instrText>
    </w:r>
    <w:r w:rsidRPr="00DD7E3A">
      <w:rPr>
        <w:rFonts w:ascii="Minion Pro" w:hAnsi="Minion Pro"/>
        <w:b/>
        <w:bCs/>
        <w:sz w:val="22"/>
        <w:szCs w:val="22"/>
      </w:rPr>
      <w:fldChar w:fldCharType="separate"/>
    </w:r>
    <w:r w:rsidR="000B7584">
      <w:rPr>
        <w:rFonts w:ascii="Minion Pro" w:hAnsi="Minion Pro"/>
        <w:b/>
        <w:bCs/>
        <w:noProof/>
        <w:sz w:val="22"/>
        <w:szCs w:val="22"/>
      </w:rPr>
      <w:t>1</w:t>
    </w:r>
    <w:r w:rsidRPr="00DD7E3A">
      <w:rPr>
        <w:rFonts w:ascii="Minion Pro" w:hAnsi="Minion Pro"/>
        <w:b/>
        <w:bCs/>
        <w:sz w:val="22"/>
        <w:szCs w:val="22"/>
      </w:rPr>
      <w:fldChar w:fldCharType="end"/>
    </w:r>
    <w:r w:rsidRPr="00DD7E3A">
      <w:rPr>
        <w:rFonts w:ascii="Minion Pro" w:hAnsi="Minion Pro"/>
        <w:sz w:val="22"/>
        <w:szCs w:val="22"/>
      </w:rPr>
      <w:t xml:space="preserve"> of </w:t>
    </w:r>
    <w:r w:rsidRPr="00DD7E3A">
      <w:rPr>
        <w:rFonts w:ascii="Minion Pro" w:hAnsi="Minion Pro"/>
        <w:b/>
        <w:bCs/>
        <w:sz w:val="22"/>
        <w:szCs w:val="22"/>
      </w:rPr>
      <w:fldChar w:fldCharType="begin"/>
    </w:r>
    <w:r w:rsidRPr="00DD7E3A">
      <w:rPr>
        <w:rFonts w:ascii="Minion Pro" w:hAnsi="Minion Pro"/>
        <w:b/>
        <w:bCs/>
        <w:sz w:val="22"/>
        <w:szCs w:val="22"/>
      </w:rPr>
      <w:instrText xml:space="preserve"> NUMPAGES  </w:instrText>
    </w:r>
    <w:r w:rsidRPr="00DD7E3A">
      <w:rPr>
        <w:rFonts w:ascii="Minion Pro" w:hAnsi="Minion Pro"/>
        <w:b/>
        <w:bCs/>
        <w:sz w:val="22"/>
        <w:szCs w:val="22"/>
      </w:rPr>
      <w:fldChar w:fldCharType="separate"/>
    </w:r>
    <w:r w:rsidR="000B7584">
      <w:rPr>
        <w:rFonts w:ascii="Minion Pro" w:hAnsi="Minion Pro"/>
        <w:b/>
        <w:bCs/>
        <w:noProof/>
        <w:sz w:val="22"/>
        <w:szCs w:val="22"/>
      </w:rPr>
      <w:t>9</w:t>
    </w:r>
    <w:r w:rsidRPr="00DD7E3A">
      <w:rPr>
        <w:rFonts w:ascii="Minion Pro" w:hAnsi="Minion Pro"/>
        <w:b/>
        <w:bCs/>
        <w:sz w:val="22"/>
        <w:szCs w:val="22"/>
      </w:rPr>
      <w:fldChar w:fldCharType="end"/>
    </w:r>
  </w:p>
  <w:p w:rsidR="00A25E22" w:rsidRDefault="00A25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383" w:rsidRDefault="00BB2383">
      <w:r>
        <w:separator/>
      </w:r>
    </w:p>
  </w:footnote>
  <w:footnote w:type="continuationSeparator" w:id="0">
    <w:p w:rsidR="00BB2383" w:rsidRDefault="00BB2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E22" w:rsidRDefault="00A25E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E22" w:rsidRDefault="00A25E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E22" w:rsidRDefault="00A25E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972EA"/>
    <w:multiLevelType w:val="hybridMultilevel"/>
    <w:tmpl w:val="BABC4DE4"/>
    <w:lvl w:ilvl="0" w:tplc="25D024AA">
      <w:start w:val="1"/>
      <w:numFmt w:val="lowerLetter"/>
      <w:lvlText w:val="(%1)"/>
      <w:lvlJc w:val="left"/>
      <w:pPr>
        <w:ind w:left="1080" w:hanging="360"/>
      </w:pPr>
      <w:rPr>
        <w:rFonts w:hint="default"/>
      </w:r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abstractNum w:abstractNumId="1" w15:restartNumberingAfterBreak="0">
    <w:nsid w:val="09F948B4"/>
    <w:multiLevelType w:val="hybridMultilevel"/>
    <w:tmpl w:val="F1445F3E"/>
    <w:lvl w:ilvl="0" w:tplc="12E07130">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8E603B"/>
    <w:multiLevelType w:val="hybridMultilevel"/>
    <w:tmpl w:val="198ED58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35827FDF"/>
    <w:multiLevelType w:val="hybridMultilevel"/>
    <w:tmpl w:val="6A0AA428"/>
    <w:lvl w:ilvl="0" w:tplc="28A2323C">
      <w:start w:val="1"/>
      <w:numFmt w:val="lowerLetter"/>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0C50E87"/>
    <w:multiLevelType w:val="hybridMultilevel"/>
    <w:tmpl w:val="4204EE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562DDA"/>
    <w:multiLevelType w:val="hybridMultilevel"/>
    <w:tmpl w:val="443AF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1629F1"/>
    <w:multiLevelType w:val="hybridMultilevel"/>
    <w:tmpl w:val="00609F30"/>
    <w:lvl w:ilvl="0" w:tplc="12E07130">
      <w:start w:val="1"/>
      <w:numFmt w:val="lowerLetter"/>
      <w:lvlText w:val="(%1)"/>
      <w:lvlJc w:val="left"/>
      <w:pPr>
        <w:ind w:left="1434" w:hanging="360"/>
      </w:pPr>
      <w:rPr>
        <w:rFonts w:hint="default"/>
      </w:r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7" w15:restartNumberingAfterBreak="0">
    <w:nsid w:val="5608431E"/>
    <w:multiLevelType w:val="hybridMultilevel"/>
    <w:tmpl w:val="64B045B8"/>
    <w:lvl w:ilvl="0" w:tplc="ED5682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F23FC5"/>
    <w:multiLevelType w:val="hybridMultilevel"/>
    <w:tmpl w:val="BA9C6E42"/>
    <w:lvl w:ilvl="0" w:tplc="485EA760">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BA508DC"/>
    <w:multiLevelType w:val="hybridMultilevel"/>
    <w:tmpl w:val="1FF8E44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3A90D69"/>
    <w:multiLevelType w:val="multilevel"/>
    <w:tmpl w:val="30E29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64763B"/>
    <w:multiLevelType w:val="hybridMultilevel"/>
    <w:tmpl w:val="F2402A38"/>
    <w:lvl w:ilvl="0" w:tplc="12E07130">
      <w:start w:val="1"/>
      <w:numFmt w:val="lowerLetter"/>
      <w:lvlText w:val="(%1)"/>
      <w:lvlJc w:val="left"/>
      <w:pPr>
        <w:ind w:left="1080" w:hanging="360"/>
      </w:pPr>
      <w:rPr>
        <w:rFonts w:hint="default"/>
      </w:rPr>
    </w:lvl>
    <w:lvl w:ilvl="1" w:tplc="08090019" w:tentative="1">
      <w:start w:val="1"/>
      <w:numFmt w:val="lowerLetter"/>
      <w:lvlText w:val="%2."/>
      <w:lvlJc w:val="left"/>
      <w:pPr>
        <w:ind w:left="1086" w:hanging="360"/>
      </w:pPr>
    </w:lvl>
    <w:lvl w:ilvl="2" w:tplc="0809001B" w:tentative="1">
      <w:start w:val="1"/>
      <w:numFmt w:val="lowerRoman"/>
      <w:lvlText w:val="%3."/>
      <w:lvlJc w:val="right"/>
      <w:pPr>
        <w:ind w:left="1806" w:hanging="180"/>
      </w:pPr>
    </w:lvl>
    <w:lvl w:ilvl="3" w:tplc="0809000F" w:tentative="1">
      <w:start w:val="1"/>
      <w:numFmt w:val="decimal"/>
      <w:lvlText w:val="%4."/>
      <w:lvlJc w:val="left"/>
      <w:pPr>
        <w:ind w:left="2526" w:hanging="360"/>
      </w:pPr>
    </w:lvl>
    <w:lvl w:ilvl="4" w:tplc="08090019" w:tentative="1">
      <w:start w:val="1"/>
      <w:numFmt w:val="lowerLetter"/>
      <w:lvlText w:val="%5."/>
      <w:lvlJc w:val="left"/>
      <w:pPr>
        <w:ind w:left="3246" w:hanging="360"/>
      </w:pPr>
    </w:lvl>
    <w:lvl w:ilvl="5" w:tplc="0809001B" w:tentative="1">
      <w:start w:val="1"/>
      <w:numFmt w:val="lowerRoman"/>
      <w:lvlText w:val="%6."/>
      <w:lvlJc w:val="right"/>
      <w:pPr>
        <w:ind w:left="3966" w:hanging="180"/>
      </w:pPr>
    </w:lvl>
    <w:lvl w:ilvl="6" w:tplc="0809000F" w:tentative="1">
      <w:start w:val="1"/>
      <w:numFmt w:val="decimal"/>
      <w:lvlText w:val="%7."/>
      <w:lvlJc w:val="left"/>
      <w:pPr>
        <w:ind w:left="4686" w:hanging="360"/>
      </w:pPr>
    </w:lvl>
    <w:lvl w:ilvl="7" w:tplc="08090019" w:tentative="1">
      <w:start w:val="1"/>
      <w:numFmt w:val="lowerLetter"/>
      <w:lvlText w:val="%8."/>
      <w:lvlJc w:val="left"/>
      <w:pPr>
        <w:ind w:left="5406" w:hanging="360"/>
      </w:pPr>
    </w:lvl>
    <w:lvl w:ilvl="8" w:tplc="0809001B" w:tentative="1">
      <w:start w:val="1"/>
      <w:numFmt w:val="lowerRoman"/>
      <w:lvlText w:val="%9."/>
      <w:lvlJc w:val="right"/>
      <w:pPr>
        <w:ind w:left="6126" w:hanging="180"/>
      </w:pPr>
    </w:lvl>
  </w:abstractNum>
  <w:abstractNum w:abstractNumId="12" w15:restartNumberingAfterBreak="0">
    <w:nsid w:val="6DA069FF"/>
    <w:multiLevelType w:val="hybridMultilevel"/>
    <w:tmpl w:val="86AC0D7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3" w15:restartNumberingAfterBreak="0">
    <w:nsid w:val="7DD51FB0"/>
    <w:multiLevelType w:val="hybridMultilevel"/>
    <w:tmpl w:val="AABEE3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12"/>
  </w:num>
  <w:num w:numId="4">
    <w:abstractNumId w:val="8"/>
  </w:num>
  <w:num w:numId="5">
    <w:abstractNumId w:val="13"/>
  </w:num>
  <w:num w:numId="6">
    <w:abstractNumId w:val="6"/>
  </w:num>
  <w:num w:numId="7">
    <w:abstractNumId w:val="10"/>
  </w:num>
  <w:num w:numId="8">
    <w:abstractNumId w:val="0"/>
  </w:num>
  <w:num w:numId="9">
    <w:abstractNumId w:val="5"/>
  </w:num>
  <w:num w:numId="10">
    <w:abstractNumId w:val="3"/>
  </w:num>
  <w:num w:numId="11">
    <w:abstractNumId w:val="4"/>
  </w:num>
  <w:num w:numId="12">
    <w:abstractNumId w:val="11"/>
  </w:num>
  <w:num w:numId="13">
    <w:abstractNumId w:val="7"/>
  </w:num>
  <w:num w:numId="1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AE1"/>
    <w:rsid w:val="00001002"/>
    <w:rsid w:val="00006A51"/>
    <w:rsid w:val="00013618"/>
    <w:rsid w:val="00015591"/>
    <w:rsid w:val="00016BB8"/>
    <w:rsid w:val="0001741D"/>
    <w:rsid w:val="00017B13"/>
    <w:rsid w:val="00030F63"/>
    <w:rsid w:val="000321AA"/>
    <w:rsid w:val="00032D8D"/>
    <w:rsid w:val="00040727"/>
    <w:rsid w:val="000408E3"/>
    <w:rsid w:val="00042397"/>
    <w:rsid w:val="000431F9"/>
    <w:rsid w:val="00043A5A"/>
    <w:rsid w:val="00044072"/>
    <w:rsid w:val="00045DB1"/>
    <w:rsid w:val="000509E5"/>
    <w:rsid w:val="000511AF"/>
    <w:rsid w:val="00051520"/>
    <w:rsid w:val="00057290"/>
    <w:rsid w:val="00061323"/>
    <w:rsid w:val="000739FE"/>
    <w:rsid w:val="00074ACC"/>
    <w:rsid w:val="00074F03"/>
    <w:rsid w:val="00076079"/>
    <w:rsid w:val="00076108"/>
    <w:rsid w:val="00085396"/>
    <w:rsid w:val="00092A61"/>
    <w:rsid w:val="00093D12"/>
    <w:rsid w:val="000943C1"/>
    <w:rsid w:val="000953E9"/>
    <w:rsid w:val="00095A8F"/>
    <w:rsid w:val="00097755"/>
    <w:rsid w:val="000978BB"/>
    <w:rsid w:val="000A0226"/>
    <w:rsid w:val="000A63BB"/>
    <w:rsid w:val="000A79B4"/>
    <w:rsid w:val="000B042F"/>
    <w:rsid w:val="000B1C64"/>
    <w:rsid w:val="000B4B69"/>
    <w:rsid w:val="000B55CF"/>
    <w:rsid w:val="000B7584"/>
    <w:rsid w:val="000C0EEA"/>
    <w:rsid w:val="000C1027"/>
    <w:rsid w:val="000C50F1"/>
    <w:rsid w:val="000C6A12"/>
    <w:rsid w:val="000C79E8"/>
    <w:rsid w:val="000D29E1"/>
    <w:rsid w:val="000D3384"/>
    <w:rsid w:val="000D3CEC"/>
    <w:rsid w:val="000E062C"/>
    <w:rsid w:val="000E2163"/>
    <w:rsid w:val="000E3A25"/>
    <w:rsid w:val="000E487E"/>
    <w:rsid w:val="000E63DF"/>
    <w:rsid w:val="000E7211"/>
    <w:rsid w:val="000E7D20"/>
    <w:rsid w:val="000F0536"/>
    <w:rsid w:val="000F220A"/>
    <w:rsid w:val="000F38F5"/>
    <w:rsid w:val="00102A79"/>
    <w:rsid w:val="00104464"/>
    <w:rsid w:val="00122697"/>
    <w:rsid w:val="00123372"/>
    <w:rsid w:val="001270AD"/>
    <w:rsid w:val="001275C8"/>
    <w:rsid w:val="00130124"/>
    <w:rsid w:val="00132CA3"/>
    <w:rsid w:val="00134CC0"/>
    <w:rsid w:val="00136CB3"/>
    <w:rsid w:val="00137231"/>
    <w:rsid w:val="00143AA1"/>
    <w:rsid w:val="00145583"/>
    <w:rsid w:val="00145FE4"/>
    <w:rsid w:val="00147932"/>
    <w:rsid w:val="00150E4E"/>
    <w:rsid w:val="00152EDE"/>
    <w:rsid w:val="00157A26"/>
    <w:rsid w:val="0016763F"/>
    <w:rsid w:val="00171F40"/>
    <w:rsid w:val="001737E0"/>
    <w:rsid w:val="00174495"/>
    <w:rsid w:val="001773C1"/>
    <w:rsid w:val="00180131"/>
    <w:rsid w:val="001821BA"/>
    <w:rsid w:val="00184233"/>
    <w:rsid w:val="00184753"/>
    <w:rsid w:val="001849D5"/>
    <w:rsid w:val="00184CC8"/>
    <w:rsid w:val="00191735"/>
    <w:rsid w:val="00191996"/>
    <w:rsid w:val="00193C04"/>
    <w:rsid w:val="001942BC"/>
    <w:rsid w:val="00194585"/>
    <w:rsid w:val="00195126"/>
    <w:rsid w:val="00195549"/>
    <w:rsid w:val="001A0A6B"/>
    <w:rsid w:val="001A110A"/>
    <w:rsid w:val="001A1844"/>
    <w:rsid w:val="001A316C"/>
    <w:rsid w:val="001A373F"/>
    <w:rsid w:val="001A407B"/>
    <w:rsid w:val="001A48E4"/>
    <w:rsid w:val="001B2570"/>
    <w:rsid w:val="001B417D"/>
    <w:rsid w:val="001B6797"/>
    <w:rsid w:val="001B6BE4"/>
    <w:rsid w:val="001C0145"/>
    <w:rsid w:val="001C1DD7"/>
    <w:rsid w:val="001C35FA"/>
    <w:rsid w:val="001D2B28"/>
    <w:rsid w:val="001D30CD"/>
    <w:rsid w:val="001D3A18"/>
    <w:rsid w:val="001D3A5A"/>
    <w:rsid w:val="001D402F"/>
    <w:rsid w:val="001D5F76"/>
    <w:rsid w:val="001E0E2F"/>
    <w:rsid w:val="001E0F7D"/>
    <w:rsid w:val="001E2005"/>
    <w:rsid w:val="001E48CF"/>
    <w:rsid w:val="001E7E97"/>
    <w:rsid w:val="001F00D8"/>
    <w:rsid w:val="001F1584"/>
    <w:rsid w:val="001F33FA"/>
    <w:rsid w:val="002001AB"/>
    <w:rsid w:val="00203933"/>
    <w:rsid w:val="00210BE7"/>
    <w:rsid w:val="00212E76"/>
    <w:rsid w:val="00217074"/>
    <w:rsid w:val="002173EE"/>
    <w:rsid w:val="002201E4"/>
    <w:rsid w:val="0022117A"/>
    <w:rsid w:val="00222FDF"/>
    <w:rsid w:val="002253C5"/>
    <w:rsid w:val="002277A4"/>
    <w:rsid w:val="00227B3F"/>
    <w:rsid w:val="00235FC6"/>
    <w:rsid w:val="00237375"/>
    <w:rsid w:val="002406DE"/>
    <w:rsid w:val="00241E4D"/>
    <w:rsid w:val="00242034"/>
    <w:rsid w:val="0024228E"/>
    <w:rsid w:val="00243896"/>
    <w:rsid w:val="00244B9C"/>
    <w:rsid w:val="00245332"/>
    <w:rsid w:val="00250BC0"/>
    <w:rsid w:val="00251ECA"/>
    <w:rsid w:val="00255555"/>
    <w:rsid w:val="002643A3"/>
    <w:rsid w:val="00265CE6"/>
    <w:rsid w:val="00265D62"/>
    <w:rsid w:val="002727AF"/>
    <w:rsid w:val="002740ED"/>
    <w:rsid w:val="002746B3"/>
    <w:rsid w:val="00275139"/>
    <w:rsid w:val="00277AEC"/>
    <w:rsid w:val="00280894"/>
    <w:rsid w:val="00280DF4"/>
    <w:rsid w:val="00282995"/>
    <w:rsid w:val="00283200"/>
    <w:rsid w:val="00286D85"/>
    <w:rsid w:val="002953DB"/>
    <w:rsid w:val="002A20AE"/>
    <w:rsid w:val="002A2439"/>
    <w:rsid w:val="002A253A"/>
    <w:rsid w:val="002A391A"/>
    <w:rsid w:val="002A4469"/>
    <w:rsid w:val="002A4489"/>
    <w:rsid w:val="002A533A"/>
    <w:rsid w:val="002B013E"/>
    <w:rsid w:val="002B0FE3"/>
    <w:rsid w:val="002B365C"/>
    <w:rsid w:val="002B4B04"/>
    <w:rsid w:val="002B5D41"/>
    <w:rsid w:val="002C0A8C"/>
    <w:rsid w:val="002C181B"/>
    <w:rsid w:val="002C330E"/>
    <w:rsid w:val="002C5F1F"/>
    <w:rsid w:val="002D3131"/>
    <w:rsid w:val="002D4FE7"/>
    <w:rsid w:val="002D527A"/>
    <w:rsid w:val="002D58A2"/>
    <w:rsid w:val="002D7DCD"/>
    <w:rsid w:val="002E3611"/>
    <w:rsid w:val="002E683A"/>
    <w:rsid w:val="002F0875"/>
    <w:rsid w:val="002F45A8"/>
    <w:rsid w:val="002F5FA1"/>
    <w:rsid w:val="002F72DE"/>
    <w:rsid w:val="00301CD3"/>
    <w:rsid w:val="0030338A"/>
    <w:rsid w:val="00303D8B"/>
    <w:rsid w:val="00305CEC"/>
    <w:rsid w:val="00306BA4"/>
    <w:rsid w:val="00320E77"/>
    <w:rsid w:val="003212D2"/>
    <w:rsid w:val="00322860"/>
    <w:rsid w:val="00324393"/>
    <w:rsid w:val="00324C55"/>
    <w:rsid w:val="003250ED"/>
    <w:rsid w:val="003252D3"/>
    <w:rsid w:val="003345CF"/>
    <w:rsid w:val="003379A3"/>
    <w:rsid w:val="00337DBA"/>
    <w:rsid w:val="00341E06"/>
    <w:rsid w:val="00344536"/>
    <w:rsid w:val="00345EF1"/>
    <w:rsid w:val="003505BB"/>
    <w:rsid w:val="00351208"/>
    <w:rsid w:val="00353053"/>
    <w:rsid w:val="00355E08"/>
    <w:rsid w:val="003562C7"/>
    <w:rsid w:val="0035642F"/>
    <w:rsid w:val="00356F01"/>
    <w:rsid w:val="003644BC"/>
    <w:rsid w:val="00366C55"/>
    <w:rsid w:val="003676A6"/>
    <w:rsid w:val="00373BAD"/>
    <w:rsid w:val="00377610"/>
    <w:rsid w:val="00380503"/>
    <w:rsid w:val="00386B4D"/>
    <w:rsid w:val="00386CDD"/>
    <w:rsid w:val="00390118"/>
    <w:rsid w:val="00394C9D"/>
    <w:rsid w:val="00396227"/>
    <w:rsid w:val="00396AC3"/>
    <w:rsid w:val="00397232"/>
    <w:rsid w:val="003A7D73"/>
    <w:rsid w:val="003B0626"/>
    <w:rsid w:val="003B1F23"/>
    <w:rsid w:val="003B2B3F"/>
    <w:rsid w:val="003B6073"/>
    <w:rsid w:val="003B6C85"/>
    <w:rsid w:val="003B7329"/>
    <w:rsid w:val="003C3E77"/>
    <w:rsid w:val="003D06B7"/>
    <w:rsid w:val="003D56D6"/>
    <w:rsid w:val="003D7AE1"/>
    <w:rsid w:val="003E141E"/>
    <w:rsid w:val="003E2CAB"/>
    <w:rsid w:val="003E42AC"/>
    <w:rsid w:val="003F150F"/>
    <w:rsid w:val="003F1CDD"/>
    <w:rsid w:val="003F3492"/>
    <w:rsid w:val="003F7A61"/>
    <w:rsid w:val="00400998"/>
    <w:rsid w:val="00402614"/>
    <w:rsid w:val="00402627"/>
    <w:rsid w:val="00404C4B"/>
    <w:rsid w:val="00411C52"/>
    <w:rsid w:val="00412055"/>
    <w:rsid w:val="00412392"/>
    <w:rsid w:val="00412C9E"/>
    <w:rsid w:val="004142E1"/>
    <w:rsid w:val="004208A1"/>
    <w:rsid w:val="00420A46"/>
    <w:rsid w:val="004213A0"/>
    <w:rsid w:val="00421DC2"/>
    <w:rsid w:val="004221BB"/>
    <w:rsid w:val="0042647F"/>
    <w:rsid w:val="00433B21"/>
    <w:rsid w:val="00433E92"/>
    <w:rsid w:val="00433F1C"/>
    <w:rsid w:val="00434B82"/>
    <w:rsid w:val="00434DA9"/>
    <w:rsid w:val="00436C26"/>
    <w:rsid w:val="004373C2"/>
    <w:rsid w:val="00440520"/>
    <w:rsid w:val="00441B8B"/>
    <w:rsid w:val="004424CC"/>
    <w:rsid w:val="00443657"/>
    <w:rsid w:val="00444FC1"/>
    <w:rsid w:val="00451797"/>
    <w:rsid w:val="00451DF6"/>
    <w:rsid w:val="00453FD2"/>
    <w:rsid w:val="00455E01"/>
    <w:rsid w:val="0045627E"/>
    <w:rsid w:val="00460E6A"/>
    <w:rsid w:val="00463AF9"/>
    <w:rsid w:val="0046730B"/>
    <w:rsid w:val="00473535"/>
    <w:rsid w:val="0047373D"/>
    <w:rsid w:val="00473D59"/>
    <w:rsid w:val="004761DF"/>
    <w:rsid w:val="00484075"/>
    <w:rsid w:val="0048519C"/>
    <w:rsid w:val="004860CB"/>
    <w:rsid w:val="00486398"/>
    <w:rsid w:val="00486B3A"/>
    <w:rsid w:val="0049022B"/>
    <w:rsid w:val="00490EFA"/>
    <w:rsid w:val="00492B07"/>
    <w:rsid w:val="004936C7"/>
    <w:rsid w:val="00496048"/>
    <w:rsid w:val="004A59CB"/>
    <w:rsid w:val="004A5CC5"/>
    <w:rsid w:val="004A785D"/>
    <w:rsid w:val="004A7F6E"/>
    <w:rsid w:val="004B0081"/>
    <w:rsid w:val="004B453F"/>
    <w:rsid w:val="004C282D"/>
    <w:rsid w:val="004C63A5"/>
    <w:rsid w:val="004D0994"/>
    <w:rsid w:val="004D2D69"/>
    <w:rsid w:val="004D35B1"/>
    <w:rsid w:val="004D3E68"/>
    <w:rsid w:val="004D4872"/>
    <w:rsid w:val="004D4AE6"/>
    <w:rsid w:val="004E4A35"/>
    <w:rsid w:val="004E5B06"/>
    <w:rsid w:val="004E717B"/>
    <w:rsid w:val="004F0E03"/>
    <w:rsid w:val="004F1D2B"/>
    <w:rsid w:val="004F2CDD"/>
    <w:rsid w:val="004F4B70"/>
    <w:rsid w:val="004F6D7C"/>
    <w:rsid w:val="005013AE"/>
    <w:rsid w:val="00504076"/>
    <w:rsid w:val="005046FC"/>
    <w:rsid w:val="0051347F"/>
    <w:rsid w:val="00516416"/>
    <w:rsid w:val="00521B7F"/>
    <w:rsid w:val="00522F7B"/>
    <w:rsid w:val="0052585A"/>
    <w:rsid w:val="00526D8F"/>
    <w:rsid w:val="00527492"/>
    <w:rsid w:val="00530DA9"/>
    <w:rsid w:val="00531869"/>
    <w:rsid w:val="00532605"/>
    <w:rsid w:val="00534856"/>
    <w:rsid w:val="00536E61"/>
    <w:rsid w:val="0055471C"/>
    <w:rsid w:val="005626DE"/>
    <w:rsid w:val="00565498"/>
    <w:rsid w:val="00567317"/>
    <w:rsid w:val="00580D04"/>
    <w:rsid w:val="0058260C"/>
    <w:rsid w:val="005831B5"/>
    <w:rsid w:val="005835FB"/>
    <w:rsid w:val="005860F7"/>
    <w:rsid w:val="0058638D"/>
    <w:rsid w:val="0059141A"/>
    <w:rsid w:val="00592DF9"/>
    <w:rsid w:val="00594A9D"/>
    <w:rsid w:val="0059503B"/>
    <w:rsid w:val="00597572"/>
    <w:rsid w:val="005B3BB6"/>
    <w:rsid w:val="005B3C74"/>
    <w:rsid w:val="005B4060"/>
    <w:rsid w:val="005C3495"/>
    <w:rsid w:val="005C3A4B"/>
    <w:rsid w:val="005C5EEA"/>
    <w:rsid w:val="005D0258"/>
    <w:rsid w:val="005D3203"/>
    <w:rsid w:val="005D35CD"/>
    <w:rsid w:val="005D5D60"/>
    <w:rsid w:val="005E04F0"/>
    <w:rsid w:val="005E0B11"/>
    <w:rsid w:val="005E1BD2"/>
    <w:rsid w:val="005F0759"/>
    <w:rsid w:val="005F16B1"/>
    <w:rsid w:val="005F1813"/>
    <w:rsid w:val="005F24E1"/>
    <w:rsid w:val="005F593F"/>
    <w:rsid w:val="005F599C"/>
    <w:rsid w:val="005F63CD"/>
    <w:rsid w:val="00601CAD"/>
    <w:rsid w:val="00603592"/>
    <w:rsid w:val="00604278"/>
    <w:rsid w:val="00604E90"/>
    <w:rsid w:val="00605173"/>
    <w:rsid w:val="0060593E"/>
    <w:rsid w:val="00606668"/>
    <w:rsid w:val="00607579"/>
    <w:rsid w:val="00611588"/>
    <w:rsid w:val="00620216"/>
    <w:rsid w:val="0062299E"/>
    <w:rsid w:val="00626E42"/>
    <w:rsid w:val="00630401"/>
    <w:rsid w:val="00630FC8"/>
    <w:rsid w:val="006327D8"/>
    <w:rsid w:val="00633F5E"/>
    <w:rsid w:val="0063456C"/>
    <w:rsid w:val="006405A1"/>
    <w:rsid w:val="0064083D"/>
    <w:rsid w:val="00640F05"/>
    <w:rsid w:val="00642CEC"/>
    <w:rsid w:val="00643120"/>
    <w:rsid w:val="00644F3E"/>
    <w:rsid w:val="006453FF"/>
    <w:rsid w:val="0064743F"/>
    <w:rsid w:val="00655585"/>
    <w:rsid w:val="0065595E"/>
    <w:rsid w:val="00656B1F"/>
    <w:rsid w:val="006627D8"/>
    <w:rsid w:val="00662E61"/>
    <w:rsid w:val="00664EB8"/>
    <w:rsid w:val="00664ED6"/>
    <w:rsid w:val="00666AA8"/>
    <w:rsid w:val="006703EE"/>
    <w:rsid w:val="00672BF5"/>
    <w:rsid w:val="0067597F"/>
    <w:rsid w:val="006801BE"/>
    <w:rsid w:val="0068784F"/>
    <w:rsid w:val="00692530"/>
    <w:rsid w:val="00692EFF"/>
    <w:rsid w:val="006933B0"/>
    <w:rsid w:val="006965C5"/>
    <w:rsid w:val="006A2732"/>
    <w:rsid w:val="006B08A3"/>
    <w:rsid w:val="006B1995"/>
    <w:rsid w:val="006B1B0E"/>
    <w:rsid w:val="006B6D15"/>
    <w:rsid w:val="006B73EB"/>
    <w:rsid w:val="006C061F"/>
    <w:rsid w:val="006C23EC"/>
    <w:rsid w:val="006C41E3"/>
    <w:rsid w:val="006C4788"/>
    <w:rsid w:val="006C50AD"/>
    <w:rsid w:val="006D6345"/>
    <w:rsid w:val="006E7768"/>
    <w:rsid w:val="006F092D"/>
    <w:rsid w:val="006F187E"/>
    <w:rsid w:val="006F1970"/>
    <w:rsid w:val="006F4510"/>
    <w:rsid w:val="006F6283"/>
    <w:rsid w:val="006F6D5B"/>
    <w:rsid w:val="006F76BD"/>
    <w:rsid w:val="00703358"/>
    <w:rsid w:val="00705533"/>
    <w:rsid w:val="00706914"/>
    <w:rsid w:val="00707301"/>
    <w:rsid w:val="00710823"/>
    <w:rsid w:val="00710A60"/>
    <w:rsid w:val="00711199"/>
    <w:rsid w:val="00714500"/>
    <w:rsid w:val="00716B39"/>
    <w:rsid w:val="007171F9"/>
    <w:rsid w:val="007176C5"/>
    <w:rsid w:val="00717C22"/>
    <w:rsid w:val="0072308E"/>
    <w:rsid w:val="00725A39"/>
    <w:rsid w:val="00725BE1"/>
    <w:rsid w:val="00730635"/>
    <w:rsid w:val="007344A5"/>
    <w:rsid w:val="007358A4"/>
    <w:rsid w:val="007405DA"/>
    <w:rsid w:val="00746F8A"/>
    <w:rsid w:val="007518A8"/>
    <w:rsid w:val="00751AD6"/>
    <w:rsid w:val="007520D0"/>
    <w:rsid w:val="007522AD"/>
    <w:rsid w:val="00753AF7"/>
    <w:rsid w:val="00754906"/>
    <w:rsid w:val="0075707E"/>
    <w:rsid w:val="007608F5"/>
    <w:rsid w:val="00760A36"/>
    <w:rsid w:val="00765236"/>
    <w:rsid w:val="007708F5"/>
    <w:rsid w:val="0077300A"/>
    <w:rsid w:val="007757DF"/>
    <w:rsid w:val="0077654F"/>
    <w:rsid w:val="00776A71"/>
    <w:rsid w:val="00781544"/>
    <w:rsid w:val="007815D7"/>
    <w:rsid w:val="0078411A"/>
    <w:rsid w:val="00785BD1"/>
    <w:rsid w:val="00786BB4"/>
    <w:rsid w:val="00787ECD"/>
    <w:rsid w:val="00791B6C"/>
    <w:rsid w:val="0079248B"/>
    <w:rsid w:val="00796798"/>
    <w:rsid w:val="0079776B"/>
    <w:rsid w:val="007A192A"/>
    <w:rsid w:val="007A266B"/>
    <w:rsid w:val="007B1EB6"/>
    <w:rsid w:val="007B7BFD"/>
    <w:rsid w:val="007C11B0"/>
    <w:rsid w:val="007C3045"/>
    <w:rsid w:val="007C4CAA"/>
    <w:rsid w:val="007D22C6"/>
    <w:rsid w:val="007D37D5"/>
    <w:rsid w:val="007D5165"/>
    <w:rsid w:val="007E2ECB"/>
    <w:rsid w:val="007E3F74"/>
    <w:rsid w:val="007E55B9"/>
    <w:rsid w:val="007E71F8"/>
    <w:rsid w:val="007E78C1"/>
    <w:rsid w:val="007F257B"/>
    <w:rsid w:val="007F3381"/>
    <w:rsid w:val="007F3852"/>
    <w:rsid w:val="007F480E"/>
    <w:rsid w:val="007F71F5"/>
    <w:rsid w:val="00800881"/>
    <w:rsid w:val="00807F59"/>
    <w:rsid w:val="00821ECB"/>
    <w:rsid w:val="0082268D"/>
    <w:rsid w:val="00822C86"/>
    <w:rsid w:val="0082384A"/>
    <w:rsid w:val="00823EE3"/>
    <w:rsid w:val="00824057"/>
    <w:rsid w:val="008249E4"/>
    <w:rsid w:val="008253CC"/>
    <w:rsid w:val="00825518"/>
    <w:rsid w:val="00825C13"/>
    <w:rsid w:val="00827BEE"/>
    <w:rsid w:val="0083042B"/>
    <w:rsid w:val="00831249"/>
    <w:rsid w:val="00831B1E"/>
    <w:rsid w:val="00833779"/>
    <w:rsid w:val="008351CD"/>
    <w:rsid w:val="00837F22"/>
    <w:rsid w:val="00841860"/>
    <w:rsid w:val="0084207A"/>
    <w:rsid w:val="00844084"/>
    <w:rsid w:val="00845293"/>
    <w:rsid w:val="00845C6A"/>
    <w:rsid w:val="008523F6"/>
    <w:rsid w:val="0085475B"/>
    <w:rsid w:val="00856768"/>
    <w:rsid w:val="00856C84"/>
    <w:rsid w:val="00861711"/>
    <w:rsid w:val="00861FB0"/>
    <w:rsid w:val="008620B9"/>
    <w:rsid w:val="00865452"/>
    <w:rsid w:val="00865914"/>
    <w:rsid w:val="008673D6"/>
    <w:rsid w:val="00873E28"/>
    <w:rsid w:val="0087437F"/>
    <w:rsid w:val="0087608E"/>
    <w:rsid w:val="00877401"/>
    <w:rsid w:val="00877BE6"/>
    <w:rsid w:val="00880743"/>
    <w:rsid w:val="00890015"/>
    <w:rsid w:val="008908A4"/>
    <w:rsid w:val="0089468D"/>
    <w:rsid w:val="00896661"/>
    <w:rsid w:val="008A7E81"/>
    <w:rsid w:val="008B0B43"/>
    <w:rsid w:val="008B0C5C"/>
    <w:rsid w:val="008B0DC7"/>
    <w:rsid w:val="008B5649"/>
    <w:rsid w:val="008B6166"/>
    <w:rsid w:val="008B7E71"/>
    <w:rsid w:val="008C0FCF"/>
    <w:rsid w:val="008C1A84"/>
    <w:rsid w:val="008C3013"/>
    <w:rsid w:val="008C38D7"/>
    <w:rsid w:val="008C4F42"/>
    <w:rsid w:val="008C4FB3"/>
    <w:rsid w:val="008D17EE"/>
    <w:rsid w:val="008D45F5"/>
    <w:rsid w:val="008D4727"/>
    <w:rsid w:val="008D6417"/>
    <w:rsid w:val="008D64EF"/>
    <w:rsid w:val="008E08E2"/>
    <w:rsid w:val="008E1DD9"/>
    <w:rsid w:val="008E27E2"/>
    <w:rsid w:val="008E2BD0"/>
    <w:rsid w:val="008E7213"/>
    <w:rsid w:val="008E7463"/>
    <w:rsid w:val="008F1EA0"/>
    <w:rsid w:val="008F2453"/>
    <w:rsid w:val="008F3CC4"/>
    <w:rsid w:val="008F56A9"/>
    <w:rsid w:val="00902F50"/>
    <w:rsid w:val="00904619"/>
    <w:rsid w:val="009067B8"/>
    <w:rsid w:val="00907137"/>
    <w:rsid w:val="009101D8"/>
    <w:rsid w:val="00912F96"/>
    <w:rsid w:val="00914BC8"/>
    <w:rsid w:val="00917F47"/>
    <w:rsid w:val="009232F4"/>
    <w:rsid w:val="009255B3"/>
    <w:rsid w:val="00925A21"/>
    <w:rsid w:val="009265FD"/>
    <w:rsid w:val="00931804"/>
    <w:rsid w:val="00932755"/>
    <w:rsid w:val="009328E6"/>
    <w:rsid w:val="00941A5D"/>
    <w:rsid w:val="00943C58"/>
    <w:rsid w:val="009504DA"/>
    <w:rsid w:val="00950D90"/>
    <w:rsid w:val="00950E9A"/>
    <w:rsid w:val="00952A9F"/>
    <w:rsid w:val="00954091"/>
    <w:rsid w:val="009543E4"/>
    <w:rsid w:val="00961659"/>
    <w:rsid w:val="00962161"/>
    <w:rsid w:val="00962872"/>
    <w:rsid w:val="009632F3"/>
    <w:rsid w:val="00965183"/>
    <w:rsid w:val="009675B6"/>
    <w:rsid w:val="00967946"/>
    <w:rsid w:val="00967F12"/>
    <w:rsid w:val="00970CD4"/>
    <w:rsid w:val="00975A0E"/>
    <w:rsid w:val="0097608A"/>
    <w:rsid w:val="00977346"/>
    <w:rsid w:val="00981856"/>
    <w:rsid w:val="009833DA"/>
    <w:rsid w:val="00990646"/>
    <w:rsid w:val="0099098B"/>
    <w:rsid w:val="00992BD1"/>
    <w:rsid w:val="00993D6E"/>
    <w:rsid w:val="009944A3"/>
    <w:rsid w:val="00994EB5"/>
    <w:rsid w:val="00995747"/>
    <w:rsid w:val="009A0E9F"/>
    <w:rsid w:val="009A4BB0"/>
    <w:rsid w:val="009A5AFA"/>
    <w:rsid w:val="009B0B94"/>
    <w:rsid w:val="009B11E7"/>
    <w:rsid w:val="009B644B"/>
    <w:rsid w:val="009B6D19"/>
    <w:rsid w:val="009C454A"/>
    <w:rsid w:val="009C6DA4"/>
    <w:rsid w:val="009D16D4"/>
    <w:rsid w:val="009D226F"/>
    <w:rsid w:val="009D7767"/>
    <w:rsid w:val="009E3C11"/>
    <w:rsid w:val="009E445C"/>
    <w:rsid w:val="009F1C32"/>
    <w:rsid w:val="009F2479"/>
    <w:rsid w:val="009F7A4C"/>
    <w:rsid w:val="009F7DB2"/>
    <w:rsid w:val="00A02062"/>
    <w:rsid w:val="00A10C15"/>
    <w:rsid w:val="00A13BA8"/>
    <w:rsid w:val="00A13FD8"/>
    <w:rsid w:val="00A15CF8"/>
    <w:rsid w:val="00A17B8A"/>
    <w:rsid w:val="00A21029"/>
    <w:rsid w:val="00A21E8B"/>
    <w:rsid w:val="00A23DF0"/>
    <w:rsid w:val="00A25573"/>
    <w:rsid w:val="00A25E22"/>
    <w:rsid w:val="00A307AD"/>
    <w:rsid w:val="00A32E56"/>
    <w:rsid w:val="00A3572A"/>
    <w:rsid w:val="00A35F59"/>
    <w:rsid w:val="00A37D89"/>
    <w:rsid w:val="00A43480"/>
    <w:rsid w:val="00A44242"/>
    <w:rsid w:val="00A44BEC"/>
    <w:rsid w:val="00A47F49"/>
    <w:rsid w:val="00A50B8B"/>
    <w:rsid w:val="00A53173"/>
    <w:rsid w:val="00A5500D"/>
    <w:rsid w:val="00A57841"/>
    <w:rsid w:val="00A631D2"/>
    <w:rsid w:val="00A65846"/>
    <w:rsid w:val="00A66524"/>
    <w:rsid w:val="00A7002E"/>
    <w:rsid w:val="00A71B2D"/>
    <w:rsid w:val="00A73AE2"/>
    <w:rsid w:val="00A75996"/>
    <w:rsid w:val="00A8200F"/>
    <w:rsid w:val="00A826C4"/>
    <w:rsid w:val="00A84F57"/>
    <w:rsid w:val="00A85D52"/>
    <w:rsid w:val="00A8783F"/>
    <w:rsid w:val="00A909F2"/>
    <w:rsid w:val="00A916CB"/>
    <w:rsid w:val="00A94623"/>
    <w:rsid w:val="00A95C88"/>
    <w:rsid w:val="00AA3005"/>
    <w:rsid w:val="00AA6728"/>
    <w:rsid w:val="00AA719A"/>
    <w:rsid w:val="00AA782C"/>
    <w:rsid w:val="00AB171F"/>
    <w:rsid w:val="00AB26BF"/>
    <w:rsid w:val="00AB3235"/>
    <w:rsid w:val="00AB4B9A"/>
    <w:rsid w:val="00AB4BAA"/>
    <w:rsid w:val="00AB6881"/>
    <w:rsid w:val="00AD0298"/>
    <w:rsid w:val="00AD0951"/>
    <w:rsid w:val="00AD2D8E"/>
    <w:rsid w:val="00AE32CC"/>
    <w:rsid w:val="00AE44CD"/>
    <w:rsid w:val="00AE759E"/>
    <w:rsid w:val="00AF508B"/>
    <w:rsid w:val="00AF583E"/>
    <w:rsid w:val="00B03446"/>
    <w:rsid w:val="00B041B5"/>
    <w:rsid w:val="00B0597A"/>
    <w:rsid w:val="00B060A8"/>
    <w:rsid w:val="00B071A9"/>
    <w:rsid w:val="00B106B2"/>
    <w:rsid w:val="00B11983"/>
    <w:rsid w:val="00B11F5E"/>
    <w:rsid w:val="00B16466"/>
    <w:rsid w:val="00B17B9D"/>
    <w:rsid w:val="00B25514"/>
    <w:rsid w:val="00B260E6"/>
    <w:rsid w:val="00B27B4C"/>
    <w:rsid w:val="00B27F1D"/>
    <w:rsid w:val="00B308B9"/>
    <w:rsid w:val="00B32F18"/>
    <w:rsid w:val="00B34790"/>
    <w:rsid w:val="00B3565F"/>
    <w:rsid w:val="00B3593E"/>
    <w:rsid w:val="00B37DAB"/>
    <w:rsid w:val="00B407FC"/>
    <w:rsid w:val="00B4186F"/>
    <w:rsid w:val="00B46B2C"/>
    <w:rsid w:val="00B50D71"/>
    <w:rsid w:val="00B5110A"/>
    <w:rsid w:val="00B545A6"/>
    <w:rsid w:val="00B54D5A"/>
    <w:rsid w:val="00B5685F"/>
    <w:rsid w:val="00B572D8"/>
    <w:rsid w:val="00B572E1"/>
    <w:rsid w:val="00B57595"/>
    <w:rsid w:val="00B61CD2"/>
    <w:rsid w:val="00B6329F"/>
    <w:rsid w:val="00B67E8C"/>
    <w:rsid w:val="00B74A15"/>
    <w:rsid w:val="00B7748C"/>
    <w:rsid w:val="00B80C13"/>
    <w:rsid w:val="00B82C94"/>
    <w:rsid w:val="00B82E1C"/>
    <w:rsid w:val="00B82FE5"/>
    <w:rsid w:val="00B84EA5"/>
    <w:rsid w:val="00B87F5A"/>
    <w:rsid w:val="00BA1A81"/>
    <w:rsid w:val="00BA4FEE"/>
    <w:rsid w:val="00BA5256"/>
    <w:rsid w:val="00BB1696"/>
    <w:rsid w:val="00BB1C2B"/>
    <w:rsid w:val="00BB2383"/>
    <w:rsid w:val="00BB48F3"/>
    <w:rsid w:val="00BB6044"/>
    <w:rsid w:val="00BB7437"/>
    <w:rsid w:val="00BC15C3"/>
    <w:rsid w:val="00BC262A"/>
    <w:rsid w:val="00BC300D"/>
    <w:rsid w:val="00BD4C1C"/>
    <w:rsid w:val="00BD56E1"/>
    <w:rsid w:val="00BE2356"/>
    <w:rsid w:val="00BE4CF6"/>
    <w:rsid w:val="00BE6902"/>
    <w:rsid w:val="00BF2105"/>
    <w:rsid w:val="00BF6ADE"/>
    <w:rsid w:val="00C011A7"/>
    <w:rsid w:val="00C02057"/>
    <w:rsid w:val="00C03815"/>
    <w:rsid w:val="00C05659"/>
    <w:rsid w:val="00C07499"/>
    <w:rsid w:val="00C07C64"/>
    <w:rsid w:val="00C11E7B"/>
    <w:rsid w:val="00C14D22"/>
    <w:rsid w:val="00C171A1"/>
    <w:rsid w:val="00C172A7"/>
    <w:rsid w:val="00C2315A"/>
    <w:rsid w:val="00C23B52"/>
    <w:rsid w:val="00C23C64"/>
    <w:rsid w:val="00C26BB6"/>
    <w:rsid w:val="00C31BEC"/>
    <w:rsid w:val="00C31F36"/>
    <w:rsid w:val="00C35727"/>
    <w:rsid w:val="00C3733C"/>
    <w:rsid w:val="00C45858"/>
    <w:rsid w:val="00C50367"/>
    <w:rsid w:val="00C510BD"/>
    <w:rsid w:val="00C5521F"/>
    <w:rsid w:val="00C57AAF"/>
    <w:rsid w:val="00C610E9"/>
    <w:rsid w:val="00C61D1A"/>
    <w:rsid w:val="00C62195"/>
    <w:rsid w:val="00C6399F"/>
    <w:rsid w:val="00C67FCF"/>
    <w:rsid w:val="00C72C1C"/>
    <w:rsid w:val="00C75737"/>
    <w:rsid w:val="00C75909"/>
    <w:rsid w:val="00C77DAA"/>
    <w:rsid w:val="00C8000D"/>
    <w:rsid w:val="00C833AA"/>
    <w:rsid w:val="00C83E44"/>
    <w:rsid w:val="00C840AA"/>
    <w:rsid w:val="00C8511B"/>
    <w:rsid w:val="00C85D3B"/>
    <w:rsid w:val="00C877CB"/>
    <w:rsid w:val="00C90E1B"/>
    <w:rsid w:val="00C90F89"/>
    <w:rsid w:val="00C915CC"/>
    <w:rsid w:val="00C95004"/>
    <w:rsid w:val="00CA061F"/>
    <w:rsid w:val="00CA1897"/>
    <w:rsid w:val="00CA2159"/>
    <w:rsid w:val="00CA5936"/>
    <w:rsid w:val="00CA7B43"/>
    <w:rsid w:val="00CB117E"/>
    <w:rsid w:val="00CB17E9"/>
    <w:rsid w:val="00CB5E93"/>
    <w:rsid w:val="00CC22C3"/>
    <w:rsid w:val="00CC354C"/>
    <w:rsid w:val="00CC4169"/>
    <w:rsid w:val="00CD004D"/>
    <w:rsid w:val="00CD10E4"/>
    <w:rsid w:val="00CD1992"/>
    <w:rsid w:val="00CD3B9A"/>
    <w:rsid w:val="00CD4CA9"/>
    <w:rsid w:val="00CD57F3"/>
    <w:rsid w:val="00CE21BC"/>
    <w:rsid w:val="00CE3D85"/>
    <w:rsid w:val="00CE7277"/>
    <w:rsid w:val="00CF1B06"/>
    <w:rsid w:val="00CF3422"/>
    <w:rsid w:val="00CF55F7"/>
    <w:rsid w:val="00CF5E96"/>
    <w:rsid w:val="00D01300"/>
    <w:rsid w:val="00D01412"/>
    <w:rsid w:val="00D03CD9"/>
    <w:rsid w:val="00D062C0"/>
    <w:rsid w:val="00D100B2"/>
    <w:rsid w:val="00D15FFE"/>
    <w:rsid w:val="00D16D39"/>
    <w:rsid w:val="00D1771C"/>
    <w:rsid w:val="00D17B67"/>
    <w:rsid w:val="00D238CB"/>
    <w:rsid w:val="00D275E5"/>
    <w:rsid w:val="00D34A5F"/>
    <w:rsid w:val="00D35B6B"/>
    <w:rsid w:val="00D35C83"/>
    <w:rsid w:val="00D456E8"/>
    <w:rsid w:val="00D46F54"/>
    <w:rsid w:val="00D47C5A"/>
    <w:rsid w:val="00D526A3"/>
    <w:rsid w:val="00D5388C"/>
    <w:rsid w:val="00D6019D"/>
    <w:rsid w:val="00D60EB8"/>
    <w:rsid w:val="00D617D5"/>
    <w:rsid w:val="00D673AE"/>
    <w:rsid w:val="00D716DB"/>
    <w:rsid w:val="00D724A2"/>
    <w:rsid w:val="00D81046"/>
    <w:rsid w:val="00D82021"/>
    <w:rsid w:val="00D82A61"/>
    <w:rsid w:val="00D83F89"/>
    <w:rsid w:val="00D848E8"/>
    <w:rsid w:val="00D862C5"/>
    <w:rsid w:val="00D862DC"/>
    <w:rsid w:val="00D91503"/>
    <w:rsid w:val="00D947CF"/>
    <w:rsid w:val="00D96A63"/>
    <w:rsid w:val="00DA2585"/>
    <w:rsid w:val="00DA2CD3"/>
    <w:rsid w:val="00DA3270"/>
    <w:rsid w:val="00DA48BA"/>
    <w:rsid w:val="00DA61CB"/>
    <w:rsid w:val="00DA7CB7"/>
    <w:rsid w:val="00DB0065"/>
    <w:rsid w:val="00DB1D1E"/>
    <w:rsid w:val="00DB393A"/>
    <w:rsid w:val="00DB3B18"/>
    <w:rsid w:val="00DB3D45"/>
    <w:rsid w:val="00DB4139"/>
    <w:rsid w:val="00DC436E"/>
    <w:rsid w:val="00DC52A7"/>
    <w:rsid w:val="00DC5C4F"/>
    <w:rsid w:val="00DC60E1"/>
    <w:rsid w:val="00DD7314"/>
    <w:rsid w:val="00DD7E3A"/>
    <w:rsid w:val="00DE051A"/>
    <w:rsid w:val="00DE26A6"/>
    <w:rsid w:val="00DE6BDD"/>
    <w:rsid w:val="00DF3D14"/>
    <w:rsid w:val="00DF49A6"/>
    <w:rsid w:val="00DF67D4"/>
    <w:rsid w:val="00DF6804"/>
    <w:rsid w:val="00DF6B55"/>
    <w:rsid w:val="00E015FE"/>
    <w:rsid w:val="00E0260A"/>
    <w:rsid w:val="00E0364E"/>
    <w:rsid w:val="00E051C6"/>
    <w:rsid w:val="00E14BB7"/>
    <w:rsid w:val="00E177C7"/>
    <w:rsid w:val="00E20B29"/>
    <w:rsid w:val="00E22028"/>
    <w:rsid w:val="00E2407B"/>
    <w:rsid w:val="00E25472"/>
    <w:rsid w:val="00E25D4D"/>
    <w:rsid w:val="00E33663"/>
    <w:rsid w:val="00E3426D"/>
    <w:rsid w:val="00E404F3"/>
    <w:rsid w:val="00E420D0"/>
    <w:rsid w:val="00E42600"/>
    <w:rsid w:val="00E43699"/>
    <w:rsid w:val="00E43755"/>
    <w:rsid w:val="00E5036E"/>
    <w:rsid w:val="00E5081E"/>
    <w:rsid w:val="00E51366"/>
    <w:rsid w:val="00E54E0B"/>
    <w:rsid w:val="00E55B35"/>
    <w:rsid w:val="00E55D6B"/>
    <w:rsid w:val="00E55DE9"/>
    <w:rsid w:val="00E569EA"/>
    <w:rsid w:val="00E61967"/>
    <w:rsid w:val="00E622E5"/>
    <w:rsid w:val="00E726E2"/>
    <w:rsid w:val="00E7353C"/>
    <w:rsid w:val="00E7410D"/>
    <w:rsid w:val="00E7463D"/>
    <w:rsid w:val="00E75FA4"/>
    <w:rsid w:val="00E77715"/>
    <w:rsid w:val="00E77EFC"/>
    <w:rsid w:val="00E81D81"/>
    <w:rsid w:val="00E83545"/>
    <w:rsid w:val="00E852D8"/>
    <w:rsid w:val="00E86AC6"/>
    <w:rsid w:val="00E87527"/>
    <w:rsid w:val="00E90DF2"/>
    <w:rsid w:val="00E915CB"/>
    <w:rsid w:val="00E91880"/>
    <w:rsid w:val="00E919A2"/>
    <w:rsid w:val="00E9294A"/>
    <w:rsid w:val="00E9510C"/>
    <w:rsid w:val="00E9604D"/>
    <w:rsid w:val="00E96D6C"/>
    <w:rsid w:val="00EA1B18"/>
    <w:rsid w:val="00EA34D5"/>
    <w:rsid w:val="00EA3635"/>
    <w:rsid w:val="00EA4245"/>
    <w:rsid w:val="00EA6098"/>
    <w:rsid w:val="00EB0CD3"/>
    <w:rsid w:val="00EB16D9"/>
    <w:rsid w:val="00EB3ECB"/>
    <w:rsid w:val="00EB4E04"/>
    <w:rsid w:val="00EB512F"/>
    <w:rsid w:val="00EB7647"/>
    <w:rsid w:val="00EB796A"/>
    <w:rsid w:val="00EB7C82"/>
    <w:rsid w:val="00EC0A8C"/>
    <w:rsid w:val="00EC2C34"/>
    <w:rsid w:val="00EC37AE"/>
    <w:rsid w:val="00EC7767"/>
    <w:rsid w:val="00EC7DD3"/>
    <w:rsid w:val="00EC7DF4"/>
    <w:rsid w:val="00ED1604"/>
    <w:rsid w:val="00ED2F29"/>
    <w:rsid w:val="00ED3112"/>
    <w:rsid w:val="00EE2C1D"/>
    <w:rsid w:val="00EE5F8D"/>
    <w:rsid w:val="00EF27DD"/>
    <w:rsid w:val="00EF42DB"/>
    <w:rsid w:val="00EF6599"/>
    <w:rsid w:val="00EF6FC7"/>
    <w:rsid w:val="00F02EBA"/>
    <w:rsid w:val="00F06227"/>
    <w:rsid w:val="00F10192"/>
    <w:rsid w:val="00F1139F"/>
    <w:rsid w:val="00F11C95"/>
    <w:rsid w:val="00F13F34"/>
    <w:rsid w:val="00F148B3"/>
    <w:rsid w:val="00F15B1D"/>
    <w:rsid w:val="00F23076"/>
    <w:rsid w:val="00F24AB4"/>
    <w:rsid w:val="00F27EE2"/>
    <w:rsid w:val="00F30CCD"/>
    <w:rsid w:val="00F31292"/>
    <w:rsid w:val="00F349DB"/>
    <w:rsid w:val="00F357E5"/>
    <w:rsid w:val="00F35CB0"/>
    <w:rsid w:val="00F4104B"/>
    <w:rsid w:val="00F416B7"/>
    <w:rsid w:val="00F43243"/>
    <w:rsid w:val="00F434E5"/>
    <w:rsid w:val="00F43519"/>
    <w:rsid w:val="00F47A4A"/>
    <w:rsid w:val="00F504D3"/>
    <w:rsid w:val="00F50C96"/>
    <w:rsid w:val="00F558E7"/>
    <w:rsid w:val="00F564BF"/>
    <w:rsid w:val="00F564DA"/>
    <w:rsid w:val="00F5725F"/>
    <w:rsid w:val="00F612A0"/>
    <w:rsid w:val="00F61338"/>
    <w:rsid w:val="00F61A86"/>
    <w:rsid w:val="00F633CD"/>
    <w:rsid w:val="00F6380D"/>
    <w:rsid w:val="00F72B21"/>
    <w:rsid w:val="00F75295"/>
    <w:rsid w:val="00F82E40"/>
    <w:rsid w:val="00F8592E"/>
    <w:rsid w:val="00F8706C"/>
    <w:rsid w:val="00F90902"/>
    <w:rsid w:val="00F90A7C"/>
    <w:rsid w:val="00F91B25"/>
    <w:rsid w:val="00F94F71"/>
    <w:rsid w:val="00F95250"/>
    <w:rsid w:val="00F95CED"/>
    <w:rsid w:val="00FA0FD8"/>
    <w:rsid w:val="00FA2580"/>
    <w:rsid w:val="00FA4CFA"/>
    <w:rsid w:val="00FB1385"/>
    <w:rsid w:val="00FB2E2F"/>
    <w:rsid w:val="00FB3858"/>
    <w:rsid w:val="00FB464E"/>
    <w:rsid w:val="00FB5BDE"/>
    <w:rsid w:val="00FB6F55"/>
    <w:rsid w:val="00FB7792"/>
    <w:rsid w:val="00FB7DC9"/>
    <w:rsid w:val="00FC056C"/>
    <w:rsid w:val="00FC0BC2"/>
    <w:rsid w:val="00FC60DD"/>
    <w:rsid w:val="00FD1CEF"/>
    <w:rsid w:val="00FD4D73"/>
    <w:rsid w:val="00FD7152"/>
    <w:rsid w:val="00FE007C"/>
    <w:rsid w:val="00FE3C22"/>
    <w:rsid w:val="00FE60FC"/>
    <w:rsid w:val="00FE722F"/>
    <w:rsid w:val="00FF10A5"/>
    <w:rsid w:val="00FF19FB"/>
    <w:rsid w:val="00FF3B83"/>
    <w:rsid w:val="00FF4971"/>
    <w:rsid w:val="00FF5005"/>
    <w:rsid w:val="00FF54D1"/>
    <w:rsid w:val="00FF5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54805B8D-4BC2-4BE3-96D3-E1F050CE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723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7572"/>
    <w:rPr>
      <w:color w:val="0000FF"/>
      <w:u w:val="single"/>
    </w:rPr>
  </w:style>
  <w:style w:type="paragraph" w:styleId="Footer">
    <w:name w:val="footer"/>
    <w:basedOn w:val="Normal"/>
    <w:link w:val="FooterChar"/>
    <w:uiPriority w:val="99"/>
    <w:rsid w:val="00597572"/>
    <w:pPr>
      <w:tabs>
        <w:tab w:val="center" w:pos="4153"/>
        <w:tab w:val="right" w:pos="8306"/>
      </w:tabs>
    </w:pPr>
    <w:rPr>
      <w:rFonts w:cs="Times New Roman"/>
      <w:lang w:val="x-none" w:eastAsia="x-none"/>
    </w:rPr>
  </w:style>
  <w:style w:type="character" w:styleId="PageNumber">
    <w:name w:val="page number"/>
    <w:basedOn w:val="DefaultParagraphFont"/>
    <w:rsid w:val="00597572"/>
  </w:style>
  <w:style w:type="paragraph" w:styleId="BalloonText">
    <w:name w:val="Balloon Text"/>
    <w:basedOn w:val="Normal"/>
    <w:semiHidden/>
    <w:rsid w:val="007358A4"/>
    <w:rPr>
      <w:rFonts w:ascii="Tahoma" w:hAnsi="Tahoma" w:cs="Tahoma"/>
      <w:sz w:val="16"/>
      <w:szCs w:val="16"/>
    </w:rPr>
  </w:style>
  <w:style w:type="paragraph" w:styleId="Header">
    <w:name w:val="header"/>
    <w:basedOn w:val="Normal"/>
    <w:link w:val="HeaderChar"/>
    <w:uiPriority w:val="99"/>
    <w:rsid w:val="00FF54D1"/>
    <w:pPr>
      <w:tabs>
        <w:tab w:val="center" w:pos="4320"/>
        <w:tab w:val="right" w:pos="8640"/>
      </w:tabs>
    </w:pPr>
    <w:rPr>
      <w:rFonts w:cs="Times New Roman"/>
      <w:lang w:val="x-none" w:eastAsia="x-none"/>
    </w:rPr>
  </w:style>
  <w:style w:type="paragraph" w:styleId="BodyText2">
    <w:name w:val="Body Text 2"/>
    <w:basedOn w:val="Normal"/>
    <w:rsid w:val="00EF27DD"/>
    <w:pPr>
      <w:spacing w:line="480" w:lineRule="auto"/>
      <w:jc w:val="both"/>
    </w:pPr>
    <w:rPr>
      <w:rFonts w:ascii="Times New Roman" w:hAnsi="Times New Roman" w:cs="Times New Roman"/>
      <w:sz w:val="22"/>
      <w:szCs w:val="20"/>
      <w:lang w:eastAsia="en-US"/>
    </w:rPr>
  </w:style>
  <w:style w:type="paragraph" w:styleId="FootnoteText">
    <w:name w:val="footnote text"/>
    <w:basedOn w:val="Normal"/>
    <w:semiHidden/>
    <w:rsid w:val="005C3495"/>
    <w:rPr>
      <w:sz w:val="20"/>
      <w:szCs w:val="20"/>
    </w:rPr>
  </w:style>
  <w:style w:type="character" w:styleId="FootnoteReference">
    <w:name w:val="footnote reference"/>
    <w:semiHidden/>
    <w:rsid w:val="005C3495"/>
    <w:rPr>
      <w:vertAlign w:val="superscript"/>
    </w:rPr>
  </w:style>
  <w:style w:type="character" w:customStyle="1" w:styleId="FooterChar">
    <w:name w:val="Footer Char"/>
    <w:link w:val="Footer"/>
    <w:uiPriority w:val="99"/>
    <w:rsid w:val="00BB1696"/>
    <w:rPr>
      <w:rFonts w:ascii="Arial" w:hAnsi="Arial" w:cs="Arial"/>
      <w:sz w:val="24"/>
      <w:szCs w:val="24"/>
    </w:rPr>
  </w:style>
  <w:style w:type="character" w:styleId="FollowedHyperlink">
    <w:name w:val="FollowedHyperlink"/>
    <w:rsid w:val="00975A0E"/>
    <w:rPr>
      <w:color w:val="800080"/>
      <w:u w:val="single"/>
    </w:rPr>
  </w:style>
  <w:style w:type="paragraph" w:styleId="ListParagraph">
    <w:name w:val="List Paragraph"/>
    <w:basedOn w:val="Normal"/>
    <w:uiPriority w:val="34"/>
    <w:qFormat/>
    <w:rsid w:val="00FE3C22"/>
    <w:pPr>
      <w:spacing w:after="200" w:line="276" w:lineRule="auto"/>
      <w:ind w:left="720"/>
      <w:contextualSpacing/>
    </w:pPr>
    <w:rPr>
      <w:rFonts w:ascii="Calibri" w:eastAsia="Calibri" w:hAnsi="Calibri" w:cs="Times New Roman"/>
      <w:sz w:val="22"/>
      <w:szCs w:val="22"/>
      <w:lang w:eastAsia="en-US"/>
    </w:rPr>
  </w:style>
  <w:style w:type="paragraph" w:styleId="EndnoteText">
    <w:name w:val="endnote text"/>
    <w:basedOn w:val="Normal"/>
    <w:link w:val="EndnoteTextChar"/>
    <w:rsid w:val="00180131"/>
    <w:rPr>
      <w:rFonts w:cs="Times New Roman"/>
      <w:sz w:val="20"/>
      <w:szCs w:val="20"/>
    </w:rPr>
  </w:style>
  <w:style w:type="character" w:customStyle="1" w:styleId="EndnoteTextChar">
    <w:name w:val="Endnote Text Char"/>
    <w:link w:val="EndnoteText"/>
    <w:rsid w:val="00180131"/>
    <w:rPr>
      <w:rFonts w:ascii="Arial" w:hAnsi="Arial" w:cs="Arial"/>
      <w:lang w:val="en-GB" w:eastAsia="en-GB"/>
    </w:rPr>
  </w:style>
  <w:style w:type="character" w:styleId="EndnoteReference">
    <w:name w:val="endnote reference"/>
    <w:rsid w:val="00180131"/>
    <w:rPr>
      <w:vertAlign w:val="superscript"/>
    </w:rPr>
  </w:style>
  <w:style w:type="character" w:customStyle="1" w:styleId="HeaderChar">
    <w:name w:val="Header Char"/>
    <w:link w:val="Header"/>
    <w:uiPriority w:val="99"/>
    <w:rsid w:val="00EB4E04"/>
    <w:rPr>
      <w:rFonts w:ascii="Arial" w:hAnsi="Arial" w:cs="Arial"/>
      <w:sz w:val="24"/>
      <w:szCs w:val="24"/>
    </w:rPr>
  </w:style>
  <w:style w:type="character" w:customStyle="1" w:styleId="apple-converted-space">
    <w:name w:val="apple-converted-space"/>
    <w:rsid w:val="00E622E5"/>
  </w:style>
  <w:style w:type="paragraph" w:styleId="PlainText">
    <w:name w:val="Plain Text"/>
    <w:basedOn w:val="Normal"/>
    <w:link w:val="PlainTextChar"/>
    <w:uiPriority w:val="99"/>
    <w:unhideWhenUsed/>
    <w:rsid w:val="0035642F"/>
    <w:rPr>
      <w:rFonts w:ascii="Calibri" w:eastAsia="Calibri" w:hAnsi="Calibri" w:cs="Consolas"/>
      <w:sz w:val="22"/>
      <w:szCs w:val="21"/>
      <w:lang w:eastAsia="en-US"/>
    </w:rPr>
  </w:style>
  <w:style w:type="character" w:customStyle="1" w:styleId="PlainTextChar">
    <w:name w:val="Plain Text Char"/>
    <w:link w:val="PlainText"/>
    <w:uiPriority w:val="99"/>
    <w:rsid w:val="0035642F"/>
    <w:rPr>
      <w:rFonts w:ascii="Calibri" w:eastAsia="Calibri" w:hAnsi="Calibri" w:cs="Consolas"/>
      <w:sz w:val="22"/>
      <w:szCs w:val="21"/>
      <w:lang w:eastAsia="en-US"/>
    </w:rPr>
  </w:style>
  <w:style w:type="paragraph" w:styleId="NormalWeb">
    <w:name w:val="Normal (Web)"/>
    <w:basedOn w:val="Normal"/>
    <w:uiPriority w:val="99"/>
    <w:unhideWhenUsed/>
    <w:rsid w:val="00925A21"/>
    <w:pPr>
      <w:spacing w:before="100" w:beforeAutospacing="1" w:after="100" w:afterAutospacing="1"/>
    </w:pPr>
    <w:rPr>
      <w:rFonts w:ascii="Times New Roman" w:hAnsi="Times New Roman" w:cs="Times New Roman"/>
    </w:rPr>
  </w:style>
  <w:style w:type="table" w:styleId="TableGrid">
    <w:name w:val="Table Grid"/>
    <w:basedOn w:val="TableNormal"/>
    <w:rsid w:val="000C6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345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38196">
      <w:bodyDiv w:val="1"/>
      <w:marLeft w:val="0"/>
      <w:marRight w:val="0"/>
      <w:marTop w:val="0"/>
      <w:marBottom w:val="0"/>
      <w:divBdr>
        <w:top w:val="none" w:sz="0" w:space="0" w:color="auto"/>
        <w:left w:val="none" w:sz="0" w:space="0" w:color="auto"/>
        <w:bottom w:val="none" w:sz="0" w:space="0" w:color="auto"/>
        <w:right w:val="none" w:sz="0" w:space="0" w:color="auto"/>
      </w:divBdr>
    </w:div>
    <w:div w:id="592857049">
      <w:bodyDiv w:val="1"/>
      <w:marLeft w:val="0"/>
      <w:marRight w:val="0"/>
      <w:marTop w:val="0"/>
      <w:marBottom w:val="0"/>
      <w:divBdr>
        <w:top w:val="none" w:sz="0" w:space="0" w:color="auto"/>
        <w:left w:val="none" w:sz="0" w:space="0" w:color="auto"/>
        <w:bottom w:val="none" w:sz="0" w:space="0" w:color="auto"/>
        <w:right w:val="none" w:sz="0" w:space="0" w:color="auto"/>
      </w:divBdr>
    </w:div>
    <w:div w:id="719600207">
      <w:bodyDiv w:val="1"/>
      <w:marLeft w:val="0"/>
      <w:marRight w:val="0"/>
      <w:marTop w:val="0"/>
      <w:marBottom w:val="0"/>
      <w:divBdr>
        <w:top w:val="none" w:sz="0" w:space="0" w:color="auto"/>
        <w:left w:val="none" w:sz="0" w:space="0" w:color="auto"/>
        <w:bottom w:val="none" w:sz="0" w:space="0" w:color="auto"/>
        <w:right w:val="none" w:sz="0" w:space="0" w:color="auto"/>
      </w:divBdr>
    </w:div>
    <w:div w:id="800927627">
      <w:bodyDiv w:val="1"/>
      <w:marLeft w:val="0"/>
      <w:marRight w:val="0"/>
      <w:marTop w:val="0"/>
      <w:marBottom w:val="0"/>
      <w:divBdr>
        <w:top w:val="none" w:sz="0" w:space="0" w:color="auto"/>
        <w:left w:val="none" w:sz="0" w:space="0" w:color="auto"/>
        <w:bottom w:val="none" w:sz="0" w:space="0" w:color="auto"/>
        <w:right w:val="none" w:sz="0" w:space="0" w:color="auto"/>
      </w:divBdr>
    </w:div>
    <w:div w:id="917902195">
      <w:bodyDiv w:val="1"/>
      <w:marLeft w:val="0"/>
      <w:marRight w:val="0"/>
      <w:marTop w:val="0"/>
      <w:marBottom w:val="0"/>
      <w:divBdr>
        <w:top w:val="none" w:sz="0" w:space="0" w:color="auto"/>
        <w:left w:val="none" w:sz="0" w:space="0" w:color="auto"/>
        <w:bottom w:val="none" w:sz="0" w:space="0" w:color="auto"/>
        <w:right w:val="none" w:sz="0" w:space="0" w:color="auto"/>
      </w:divBdr>
    </w:div>
    <w:div w:id="960183410">
      <w:bodyDiv w:val="1"/>
      <w:marLeft w:val="0"/>
      <w:marRight w:val="0"/>
      <w:marTop w:val="0"/>
      <w:marBottom w:val="0"/>
      <w:divBdr>
        <w:top w:val="none" w:sz="0" w:space="0" w:color="auto"/>
        <w:left w:val="none" w:sz="0" w:space="0" w:color="auto"/>
        <w:bottom w:val="none" w:sz="0" w:space="0" w:color="auto"/>
        <w:right w:val="none" w:sz="0" w:space="0" w:color="auto"/>
      </w:divBdr>
    </w:div>
    <w:div w:id="966349315">
      <w:bodyDiv w:val="1"/>
      <w:marLeft w:val="0"/>
      <w:marRight w:val="0"/>
      <w:marTop w:val="0"/>
      <w:marBottom w:val="0"/>
      <w:divBdr>
        <w:top w:val="none" w:sz="0" w:space="0" w:color="auto"/>
        <w:left w:val="none" w:sz="0" w:space="0" w:color="auto"/>
        <w:bottom w:val="none" w:sz="0" w:space="0" w:color="auto"/>
        <w:right w:val="none" w:sz="0" w:space="0" w:color="auto"/>
      </w:divBdr>
    </w:div>
    <w:div w:id="1337460862">
      <w:bodyDiv w:val="1"/>
      <w:marLeft w:val="0"/>
      <w:marRight w:val="0"/>
      <w:marTop w:val="0"/>
      <w:marBottom w:val="0"/>
      <w:divBdr>
        <w:top w:val="none" w:sz="0" w:space="0" w:color="auto"/>
        <w:left w:val="none" w:sz="0" w:space="0" w:color="auto"/>
        <w:bottom w:val="none" w:sz="0" w:space="0" w:color="auto"/>
        <w:right w:val="none" w:sz="0" w:space="0" w:color="auto"/>
      </w:divBdr>
    </w:div>
    <w:div w:id="1485470317">
      <w:bodyDiv w:val="1"/>
      <w:marLeft w:val="0"/>
      <w:marRight w:val="0"/>
      <w:marTop w:val="0"/>
      <w:marBottom w:val="0"/>
      <w:divBdr>
        <w:top w:val="none" w:sz="0" w:space="0" w:color="auto"/>
        <w:left w:val="none" w:sz="0" w:space="0" w:color="auto"/>
        <w:bottom w:val="none" w:sz="0" w:space="0" w:color="auto"/>
        <w:right w:val="none" w:sz="0" w:space="0" w:color="auto"/>
      </w:divBdr>
    </w:div>
    <w:div w:id="1687245380">
      <w:bodyDiv w:val="1"/>
      <w:marLeft w:val="0"/>
      <w:marRight w:val="0"/>
      <w:marTop w:val="0"/>
      <w:marBottom w:val="0"/>
      <w:divBdr>
        <w:top w:val="none" w:sz="0" w:space="0" w:color="auto"/>
        <w:left w:val="none" w:sz="0" w:space="0" w:color="auto"/>
        <w:bottom w:val="none" w:sz="0" w:space="0" w:color="auto"/>
        <w:right w:val="none" w:sz="0" w:space="0" w:color="auto"/>
      </w:divBdr>
    </w:div>
    <w:div w:id="1749450709">
      <w:bodyDiv w:val="1"/>
      <w:marLeft w:val="0"/>
      <w:marRight w:val="0"/>
      <w:marTop w:val="0"/>
      <w:marBottom w:val="0"/>
      <w:divBdr>
        <w:top w:val="none" w:sz="0" w:space="0" w:color="auto"/>
        <w:left w:val="none" w:sz="0" w:space="0" w:color="auto"/>
        <w:bottom w:val="none" w:sz="0" w:space="0" w:color="auto"/>
        <w:right w:val="none" w:sz="0" w:space="0" w:color="auto"/>
      </w:divBdr>
    </w:div>
    <w:div w:id="1758475017">
      <w:bodyDiv w:val="1"/>
      <w:marLeft w:val="0"/>
      <w:marRight w:val="0"/>
      <w:marTop w:val="0"/>
      <w:marBottom w:val="0"/>
      <w:divBdr>
        <w:top w:val="none" w:sz="0" w:space="0" w:color="auto"/>
        <w:left w:val="none" w:sz="0" w:space="0" w:color="auto"/>
        <w:bottom w:val="none" w:sz="0" w:space="0" w:color="auto"/>
        <w:right w:val="none" w:sz="0" w:space="0" w:color="auto"/>
      </w:divBdr>
    </w:div>
    <w:div w:id="17684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aura.roni@london.anglican.org" TargetMode="External"/><Relationship Id="rId18" Type="http://schemas.openxmlformats.org/officeDocument/2006/relationships/hyperlink" Target="https://www.london.anglican.org/kb/data-protection/" TargetMode="External"/><Relationship Id="rId26" Type="http://schemas.openxmlformats.org/officeDocument/2006/relationships/hyperlink" Target="http://www.london.anglican.org/kb/pcc-secretaries" TargetMode="External"/><Relationship Id="rId3" Type="http://schemas.openxmlformats.org/officeDocument/2006/relationships/styles" Target="styles.xml"/><Relationship Id="rId21" Type="http://schemas.openxmlformats.org/officeDocument/2006/relationships/hyperlink" Target="mailto:monica.bolley@london.anglican.org"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olivia.malhotra@london.anglican.org" TargetMode="External"/><Relationship Id="rId17" Type="http://schemas.openxmlformats.org/officeDocument/2006/relationships/hyperlink" Target="http://www.london.anglican.org/support/annual-meetings/" TargetMode="External"/><Relationship Id="rId25" Type="http://schemas.openxmlformats.org/officeDocument/2006/relationships/hyperlink" Target="http://www.london.anglican.org/support/annual-meetings/"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london.anglican.org/kb/electoral-roll" TargetMode="External"/><Relationship Id="rId20" Type="http://schemas.openxmlformats.org/officeDocument/2006/relationships/hyperlink" Target="https://www.london.anglican.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ylvia.chance@london.anglican.org" TargetMode="External"/><Relationship Id="rId24" Type="http://schemas.openxmlformats.org/officeDocument/2006/relationships/hyperlink" Target="mailto:capitalvision2020@london.anglican.org"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hurchofengland.org/more/safeguarding" TargetMode="External"/><Relationship Id="rId23" Type="http://schemas.openxmlformats.org/officeDocument/2006/relationships/hyperlink" Target="http://www.london.anglican.org/support/annual-meetings/" TargetMode="External"/><Relationship Id="rId28" Type="http://schemas.openxmlformats.org/officeDocument/2006/relationships/hyperlink" Target="http://www.chbookshop.co.uk" TargetMode="External"/><Relationship Id="rId36" Type="http://schemas.openxmlformats.org/officeDocument/2006/relationships/theme" Target="theme/theme1.xml"/><Relationship Id="rId10" Type="http://schemas.openxmlformats.org/officeDocument/2006/relationships/hyperlink" Target="file:///\\lddata\ldf\Synod\Letters\AppData\Roaming\Microsoft\Word\pam.nicholls@london.anglican.org" TargetMode="External"/><Relationship Id="rId19" Type="http://schemas.openxmlformats.org/officeDocument/2006/relationships/hyperlink" Target="https://www.ihasco.co.u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onica.bolley@london.anglican.org" TargetMode="External"/><Relationship Id="rId14" Type="http://schemas.openxmlformats.org/officeDocument/2006/relationships/hyperlink" Target="file:///\\lddata\ldf\Synod\Letters\AppData\Roaming\Microsoft\Word\wao@london.anglican.org" TargetMode="External"/><Relationship Id="rId22" Type="http://schemas.openxmlformats.org/officeDocument/2006/relationships/hyperlink" Target="http://www.london.anglican.org/support/annual-meetings/" TargetMode="External"/><Relationship Id="rId27" Type="http://schemas.openxmlformats.org/officeDocument/2006/relationships/hyperlink" Target="https://www.churchofengland.org/about-us/structure/churchlawlegis/church-representation-rules/church-representation-rules-online.aspx"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B3FE2-2259-46B0-9DDE-E9ACA5E22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2785</Words>
  <Characters>15876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To:</vt:lpstr>
    </vt:vector>
  </TitlesOfParts>
  <Company>LDF</Company>
  <LinksUpToDate>false</LinksUpToDate>
  <CharactersWithSpaces>18624</CharactersWithSpaces>
  <SharedDoc>false</SharedDoc>
  <HLinks>
    <vt:vector size="108" baseType="variant">
      <vt:variant>
        <vt:i4>4325378</vt:i4>
      </vt:variant>
      <vt:variant>
        <vt:i4>51</vt:i4>
      </vt:variant>
      <vt:variant>
        <vt:i4>0</vt:i4>
      </vt:variant>
      <vt:variant>
        <vt:i4>5</vt:i4>
      </vt:variant>
      <vt:variant>
        <vt:lpwstr>http://www.chbookshop.co.uk/</vt:lpwstr>
      </vt:variant>
      <vt:variant>
        <vt:lpwstr/>
      </vt:variant>
      <vt:variant>
        <vt:i4>4456454</vt:i4>
      </vt:variant>
      <vt:variant>
        <vt:i4>48</vt:i4>
      </vt:variant>
      <vt:variant>
        <vt:i4>0</vt:i4>
      </vt:variant>
      <vt:variant>
        <vt:i4>5</vt:i4>
      </vt:variant>
      <vt:variant>
        <vt:lpwstr>https://www.churchofengland.org/about-us/structure/churchlawlegis/church-representation-rules/church-representation-rules-online.aspx</vt:lpwstr>
      </vt:variant>
      <vt:variant>
        <vt:lpwstr/>
      </vt:variant>
      <vt:variant>
        <vt:i4>1114180</vt:i4>
      </vt:variant>
      <vt:variant>
        <vt:i4>45</vt:i4>
      </vt:variant>
      <vt:variant>
        <vt:i4>0</vt:i4>
      </vt:variant>
      <vt:variant>
        <vt:i4>5</vt:i4>
      </vt:variant>
      <vt:variant>
        <vt:lpwstr>http://www.london.anglican.org/kb/pcc-secretaries</vt:lpwstr>
      </vt:variant>
      <vt:variant>
        <vt:lpwstr/>
      </vt:variant>
      <vt:variant>
        <vt:i4>3670113</vt:i4>
      </vt:variant>
      <vt:variant>
        <vt:i4>42</vt:i4>
      </vt:variant>
      <vt:variant>
        <vt:i4>0</vt:i4>
      </vt:variant>
      <vt:variant>
        <vt:i4>5</vt:i4>
      </vt:variant>
      <vt:variant>
        <vt:lpwstr>http://www.london.anglican.org/support/annual-meetings/</vt:lpwstr>
      </vt:variant>
      <vt:variant>
        <vt:lpwstr/>
      </vt:variant>
      <vt:variant>
        <vt:i4>5570661</vt:i4>
      </vt:variant>
      <vt:variant>
        <vt:i4>39</vt:i4>
      </vt:variant>
      <vt:variant>
        <vt:i4>0</vt:i4>
      </vt:variant>
      <vt:variant>
        <vt:i4>5</vt:i4>
      </vt:variant>
      <vt:variant>
        <vt:lpwstr>../../AppData/Roaming/Microsoft/Word/wao@london.anglican.org</vt:lpwstr>
      </vt:variant>
      <vt:variant>
        <vt:lpwstr/>
      </vt:variant>
      <vt:variant>
        <vt:i4>7340114</vt:i4>
      </vt:variant>
      <vt:variant>
        <vt:i4>36</vt:i4>
      </vt:variant>
      <vt:variant>
        <vt:i4>0</vt:i4>
      </vt:variant>
      <vt:variant>
        <vt:i4>5</vt:i4>
      </vt:variant>
      <vt:variant>
        <vt:lpwstr>mailto:maura.roni@london.anglican.org</vt:lpwstr>
      </vt:variant>
      <vt:variant>
        <vt:lpwstr/>
      </vt:variant>
      <vt:variant>
        <vt:i4>8061018</vt:i4>
      </vt:variant>
      <vt:variant>
        <vt:i4>33</vt:i4>
      </vt:variant>
      <vt:variant>
        <vt:i4>0</vt:i4>
      </vt:variant>
      <vt:variant>
        <vt:i4>5</vt:i4>
      </vt:variant>
      <vt:variant>
        <vt:lpwstr>mailto:olivia.malhotra@london.anglican.org</vt:lpwstr>
      </vt:variant>
      <vt:variant>
        <vt:lpwstr/>
      </vt:variant>
      <vt:variant>
        <vt:i4>2359370</vt:i4>
      </vt:variant>
      <vt:variant>
        <vt:i4>30</vt:i4>
      </vt:variant>
      <vt:variant>
        <vt:i4>0</vt:i4>
      </vt:variant>
      <vt:variant>
        <vt:i4>5</vt:i4>
      </vt:variant>
      <vt:variant>
        <vt:lpwstr>../../AppData/Roaming/Microsoft/Word/jenny.harding@london.anglican.org</vt:lpwstr>
      </vt:variant>
      <vt:variant>
        <vt:lpwstr/>
      </vt:variant>
      <vt:variant>
        <vt:i4>7143425</vt:i4>
      </vt:variant>
      <vt:variant>
        <vt:i4>27</vt:i4>
      </vt:variant>
      <vt:variant>
        <vt:i4>0</vt:i4>
      </vt:variant>
      <vt:variant>
        <vt:i4>5</vt:i4>
      </vt:variant>
      <vt:variant>
        <vt:lpwstr>../../AppData/Roaming/Microsoft/Word/pam.nicholls@london.anglican.org</vt:lpwstr>
      </vt:variant>
      <vt:variant>
        <vt:lpwstr/>
      </vt:variant>
      <vt:variant>
        <vt:i4>1179697</vt:i4>
      </vt:variant>
      <vt:variant>
        <vt:i4>24</vt:i4>
      </vt:variant>
      <vt:variant>
        <vt:i4>0</vt:i4>
      </vt:variant>
      <vt:variant>
        <vt:i4>5</vt:i4>
      </vt:variant>
      <vt:variant>
        <vt:lpwstr>mailto:monica.bolley@london.anglican.org</vt:lpwstr>
      </vt:variant>
      <vt:variant>
        <vt:lpwstr/>
      </vt:variant>
      <vt:variant>
        <vt:i4>3670113</vt:i4>
      </vt:variant>
      <vt:variant>
        <vt:i4>21</vt:i4>
      </vt:variant>
      <vt:variant>
        <vt:i4>0</vt:i4>
      </vt:variant>
      <vt:variant>
        <vt:i4>5</vt:i4>
      </vt:variant>
      <vt:variant>
        <vt:lpwstr>http://www.london.anglican.org/support/annual-meetings/</vt:lpwstr>
      </vt:variant>
      <vt:variant>
        <vt:lpwstr/>
      </vt:variant>
      <vt:variant>
        <vt:i4>262238</vt:i4>
      </vt:variant>
      <vt:variant>
        <vt:i4>18</vt:i4>
      </vt:variant>
      <vt:variant>
        <vt:i4>0</vt:i4>
      </vt:variant>
      <vt:variant>
        <vt:i4>5</vt:i4>
      </vt:variant>
      <vt:variant>
        <vt:lpwstr>http://www.london.anglican.org/kb/electoral-roll</vt:lpwstr>
      </vt:variant>
      <vt:variant>
        <vt:lpwstr/>
      </vt:variant>
      <vt:variant>
        <vt:i4>3670113</vt:i4>
      </vt:variant>
      <vt:variant>
        <vt:i4>15</vt:i4>
      </vt:variant>
      <vt:variant>
        <vt:i4>0</vt:i4>
      </vt:variant>
      <vt:variant>
        <vt:i4>5</vt:i4>
      </vt:variant>
      <vt:variant>
        <vt:lpwstr>http://www.london.anglican.org/support/annual-meetings/</vt:lpwstr>
      </vt:variant>
      <vt:variant>
        <vt:lpwstr/>
      </vt:variant>
      <vt:variant>
        <vt:i4>2949174</vt:i4>
      </vt:variant>
      <vt:variant>
        <vt:i4>12</vt:i4>
      </vt:variant>
      <vt:variant>
        <vt:i4>0</vt:i4>
      </vt:variant>
      <vt:variant>
        <vt:i4>5</vt:i4>
      </vt:variant>
      <vt:variant>
        <vt:lpwstr>https://churchofengland.org/clergy-office-holders/safeguarding-children-vulnerable-adults/house-of-bishops'-policy-statements.aspx</vt:lpwstr>
      </vt:variant>
      <vt:variant>
        <vt:lpwstr/>
      </vt:variant>
      <vt:variant>
        <vt:i4>4390974</vt:i4>
      </vt:variant>
      <vt:variant>
        <vt:i4>9</vt:i4>
      </vt:variant>
      <vt:variant>
        <vt:i4>0</vt:i4>
      </vt:variant>
      <vt:variant>
        <vt:i4>5</vt:i4>
      </vt:variant>
      <vt:variant>
        <vt:lpwstr>mailto:capitalvision2020@london.anglican.org</vt:lpwstr>
      </vt:variant>
      <vt:variant>
        <vt:lpwstr/>
      </vt:variant>
      <vt:variant>
        <vt:i4>4390974</vt:i4>
      </vt:variant>
      <vt:variant>
        <vt:i4>6</vt:i4>
      </vt:variant>
      <vt:variant>
        <vt:i4>0</vt:i4>
      </vt:variant>
      <vt:variant>
        <vt:i4>5</vt:i4>
      </vt:variant>
      <vt:variant>
        <vt:lpwstr>mailto:capitalvision2020@london.anglican.org</vt:lpwstr>
      </vt:variant>
      <vt:variant>
        <vt:lpwstr/>
      </vt:variant>
      <vt:variant>
        <vt:i4>5701725</vt:i4>
      </vt:variant>
      <vt:variant>
        <vt:i4>3</vt:i4>
      </vt:variant>
      <vt:variant>
        <vt:i4>0</vt:i4>
      </vt:variant>
      <vt:variant>
        <vt:i4>5</vt:i4>
      </vt:variant>
      <vt:variant>
        <vt:lpwstr>http://www.ambassadors2020.org/orders</vt:lpwstr>
      </vt:variant>
      <vt:variant>
        <vt:lpwstr/>
      </vt:variant>
      <vt:variant>
        <vt:i4>3735579</vt:i4>
      </vt:variant>
      <vt:variant>
        <vt:i4>0</vt:i4>
      </vt:variant>
      <vt:variant>
        <vt:i4>0</vt:i4>
      </vt:variant>
      <vt:variant>
        <vt:i4>5</vt:i4>
      </vt:variant>
      <vt:variant>
        <vt:lpwstr>mailto:debbie.clinton@london.anglican.org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bolleym</dc:creator>
  <cp:keywords/>
  <cp:lastModifiedBy>Bálint Gábor</cp:lastModifiedBy>
  <cp:revision>2</cp:revision>
  <cp:lastPrinted>2018-03-13T14:53:00Z</cp:lastPrinted>
  <dcterms:created xsi:type="dcterms:W3CDTF">2018-03-22T13:49:00Z</dcterms:created>
  <dcterms:modified xsi:type="dcterms:W3CDTF">2018-03-22T13:49:00Z</dcterms:modified>
</cp:coreProperties>
</file>